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5C002" w14:textId="77777777" w:rsidR="006559C3" w:rsidRDefault="00686AD8">
      <w:pPr>
        <w:jc w:val="center"/>
      </w:pPr>
      <w:r>
        <w:rPr>
          <w:noProof/>
        </w:rPr>
        <w:drawing>
          <wp:inline distT="0" distB="0" distL="0" distR="0" wp14:anchorId="2B778E53" wp14:editId="249BBDE7">
            <wp:extent cx="1358280" cy="1064798"/>
            <wp:effectExtent l="0" t="0" r="0" b="0"/>
            <wp:docPr id="46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358280" cy="1064798"/>
                    </a:xfrm>
                    <a:prstGeom prst="rect">
                      <a:avLst/>
                    </a:prstGeom>
                    <a:ln/>
                  </pic:spPr>
                </pic:pic>
              </a:graphicData>
            </a:graphic>
          </wp:inline>
        </w:drawing>
      </w:r>
      <w:r>
        <w:rPr>
          <w:noProof/>
        </w:rPr>
        <mc:AlternateContent>
          <mc:Choice Requires="wps">
            <w:drawing>
              <wp:anchor distT="0" distB="0" distL="0" distR="0" simplePos="0" relativeHeight="251658240" behindDoc="1" locked="0" layoutInCell="1" hidden="0" allowOverlap="1" wp14:anchorId="05D0FFCB" wp14:editId="3DF1BD0D">
                <wp:simplePos x="0" y="0"/>
                <wp:positionH relativeFrom="page">
                  <wp:posOffset>741363</wp:posOffset>
                </wp:positionH>
                <wp:positionV relativeFrom="page">
                  <wp:posOffset>1604010</wp:posOffset>
                </wp:positionV>
                <wp:extent cx="0" cy="1543050"/>
                <wp:effectExtent l="0" t="0" r="0" b="0"/>
                <wp:wrapNone/>
                <wp:docPr id="462" name="Ευθύγραμμο βέλος σύνδεσης 462"/>
                <wp:cNvGraphicFramePr/>
                <a:graphic xmlns:a="http://schemas.openxmlformats.org/drawingml/2006/main">
                  <a:graphicData uri="http://schemas.microsoft.com/office/word/2010/wordprocessingShape">
                    <wps:wsp>
                      <wps:cNvCnPr/>
                      <wps:spPr>
                        <a:xfrm>
                          <a:off x="5346000" y="3008475"/>
                          <a:ext cx="0" cy="1543050"/>
                        </a:xfrm>
                        <a:prstGeom prst="straightConnector1">
                          <a:avLst/>
                        </a:prstGeom>
                        <a:noFill/>
                        <a:ln w="28575" cap="flat" cmpd="sng">
                          <a:solidFill>
                            <a:srgbClr val="262626"/>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741363</wp:posOffset>
                </wp:positionH>
                <wp:positionV relativeFrom="page">
                  <wp:posOffset>1604010</wp:posOffset>
                </wp:positionV>
                <wp:extent cx="0" cy="1543050"/>
                <wp:effectExtent b="0" l="0" r="0" t="0"/>
                <wp:wrapNone/>
                <wp:docPr id="462"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0" cy="1543050"/>
                        </a:xfrm>
                        <a:prstGeom prst="rect"/>
                        <a:ln/>
                      </pic:spPr>
                    </pic:pic>
                  </a:graphicData>
                </a:graphic>
              </wp:anchor>
            </w:drawing>
          </mc:Fallback>
        </mc:AlternateContent>
      </w:r>
    </w:p>
    <w:p w14:paraId="0DC3F062" w14:textId="77777777" w:rsidR="006559C3" w:rsidRDefault="00686AD8">
      <w:pPr>
        <w:jc w:val="center"/>
        <w:rPr>
          <w:rFonts w:ascii="Calibri" w:eastAsia="Calibri" w:hAnsi="Calibri" w:cs="Calibri"/>
          <w:color w:val="385623"/>
          <w:sz w:val="32"/>
          <w:szCs w:val="32"/>
        </w:rPr>
      </w:pPr>
      <w:r>
        <w:rPr>
          <w:rFonts w:ascii="Calibri" w:eastAsia="Calibri" w:hAnsi="Calibri" w:cs="Calibri"/>
          <w:color w:val="385623"/>
          <w:sz w:val="32"/>
          <w:szCs w:val="32"/>
        </w:rPr>
        <w:t xml:space="preserve">Ανώτατη Σχολή </w:t>
      </w:r>
      <w:proofErr w:type="spellStart"/>
      <w:r>
        <w:rPr>
          <w:rFonts w:ascii="Calibri" w:eastAsia="Calibri" w:hAnsi="Calibri" w:cs="Calibri"/>
          <w:color w:val="385623"/>
          <w:sz w:val="32"/>
          <w:szCs w:val="32"/>
        </w:rPr>
        <w:t>ΠΑΙδαγωγικής</w:t>
      </w:r>
      <w:proofErr w:type="spellEnd"/>
      <w:r>
        <w:rPr>
          <w:rFonts w:ascii="Calibri" w:eastAsia="Calibri" w:hAnsi="Calibri" w:cs="Calibri"/>
          <w:color w:val="385623"/>
          <w:sz w:val="32"/>
          <w:szCs w:val="32"/>
        </w:rPr>
        <w:t xml:space="preserve"> και Τεχνολογικής Εκπαίδευσης</w:t>
      </w:r>
    </w:p>
    <w:p w14:paraId="30E9A968" w14:textId="77777777" w:rsidR="006559C3" w:rsidRDefault="006559C3">
      <w:pPr>
        <w:jc w:val="center"/>
        <w:rPr>
          <w:rFonts w:ascii="Calibri" w:eastAsia="Calibri" w:hAnsi="Calibri" w:cs="Calibri"/>
          <w:color w:val="385623"/>
          <w:sz w:val="32"/>
          <w:szCs w:val="32"/>
        </w:rPr>
      </w:pPr>
    </w:p>
    <w:p w14:paraId="0F14D167" w14:textId="77777777" w:rsidR="006559C3" w:rsidRDefault="006559C3">
      <w:pPr>
        <w:jc w:val="center"/>
        <w:rPr>
          <w:rFonts w:ascii="Calibri" w:eastAsia="Calibri" w:hAnsi="Calibri" w:cs="Calibri"/>
          <w:color w:val="385623"/>
          <w:sz w:val="32"/>
          <w:szCs w:val="32"/>
        </w:rPr>
      </w:pPr>
    </w:p>
    <w:p w14:paraId="2CB20EFF" w14:textId="77777777" w:rsidR="006559C3" w:rsidRDefault="006559C3">
      <w:pPr>
        <w:jc w:val="center"/>
        <w:rPr>
          <w:rFonts w:ascii="Calibri" w:eastAsia="Calibri" w:hAnsi="Calibri" w:cs="Calibri"/>
          <w:color w:val="385623"/>
          <w:sz w:val="32"/>
          <w:szCs w:val="32"/>
        </w:rPr>
      </w:pPr>
    </w:p>
    <w:p w14:paraId="45F6176A" w14:textId="77777777" w:rsidR="006559C3" w:rsidRDefault="00686AD8">
      <w:pPr>
        <w:pBdr>
          <w:top w:val="nil"/>
          <w:left w:val="nil"/>
          <w:bottom w:val="nil"/>
          <w:right w:val="nil"/>
          <w:between w:val="nil"/>
        </w:pBdr>
        <w:ind w:left="-284"/>
        <w:jc w:val="center"/>
        <w:rPr>
          <w:i/>
          <w:color w:val="262626"/>
          <w:sz w:val="36"/>
          <w:szCs w:val="36"/>
        </w:rPr>
      </w:pPr>
      <w:r>
        <w:rPr>
          <w:rFonts w:ascii="Calibri" w:eastAsia="Calibri" w:hAnsi="Calibri" w:cs="Calibri"/>
          <w:color w:val="262626"/>
          <w:sz w:val="36"/>
          <w:szCs w:val="36"/>
        </w:rPr>
        <w:t>ΠΑΙΔΑΓΩΓΙΚΗ &amp; ΦΙΛΟΣΟΦΙΑ ΤΗΣ ΠΑΙΔΕΙΑΣ</w:t>
      </w:r>
    </w:p>
    <w:p w14:paraId="0CED21FD" w14:textId="70E6E8EE" w:rsidR="006559C3" w:rsidRDefault="005B45BC">
      <w:pPr>
        <w:jc w:val="center"/>
        <w:rPr>
          <w:sz w:val="32"/>
          <w:szCs w:val="32"/>
        </w:rPr>
      </w:pPr>
      <w:r>
        <w:rPr>
          <w:noProof/>
        </w:rPr>
        <mc:AlternateContent>
          <mc:Choice Requires="wps">
            <w:drawing>
              <wp:anchor distT="0" distB="0" distL="114300" distR="114300" simplePos="0" relativeHeight="251660288" behindDoc="0" locked="0" layoutInCell="1" hidden="0" allowOverlap="1" wp14:anchorId="490BF0B9" wp14:editId="396F8BEA">
                <wp:simplePos x="0" y="0"/>
                <wp:positionH relativeFrom="page">
                  <wp:posOffset>124171</wp:posOffset>
                </wp:positionH>
                <wp:positionV relativeFrom="page">
                  <wp:posOffset>7196917</wp:posOffset>
                </wp:positionV>
                <wp:extent cx="6909088" cy="3192318"/>
                <wp:effectExtent l="0" t="0" r="6350" b="0"/>
                <wp:wrapNone/>
                <wp:docPr id="464" name="Ορθογώνιο 464" title="Τίτλος και υπότιτλος"/>
                <wp:cNvGraphicFramePr/>
                <a:graphic xmlns:a="http://schemas.openxmlformats.org/drawingml/2006/main">
                  <a:graphicData uri="http://schemas.microsoft.com/office/word/2010/wordprocessingShape">
                    <wps:wsp>
                      <wps:cNvSpPr/>
                      <wps:spPr>
                        <a:xfrm>
                          <a:off x="0" y="0"/>
                          <a:ext cx="6909088" cy="3192318"/>
                        </a:xfrm>
                        <a:prstGeom prst="rect">
                          <a:avLst/>
                        </a:prstGeom>
                        <a:noFill/>
                        <a:ln>
                          <a:noFill/>
                        </a:ln>
                      </wps:spPr>
                      <wps:txbx>
                        <w:txbxContent>
                          <w:p w14:paraId="5519F980" w14:textId="07EE7C7C" w:rsidR="006559C3" w:rsidRDefault="00686AD8">
                            <w:pPr>
                              <w:spacing w:line="360" w:lineRule="auto"/>
                              <w:ind w:left="-1701" w:hanging="1701"/>
                              <w:textDirection w:val="btLr"/>
                            </w:pPr>
                            <w:proofErr w:type="spellStart"/>
                            <w:r>
                              <w:rPr>
                                <w:b/>
                                <w:color w:val="000000"/>
                              </w:rPr>
                              <w:t>Ονοματεπών</w:t>
                            </w:r>
                            <w:proofErr w:type="spellEnd"/>
                            <w:r w:rsidR="005B45BC">
                              <w:rPr>
                                <w:b/>
                                <w:color w:val="000000"/>
                              </w:rPr>
                              <w:t xml:space="preserve"> ε</w:t>
                            </w:r>
                            <w:r>
                              <w:rPr>
                                <w:b/>
                                <w:color w:val="000000"/>
                              </w:rPr>
                              <w:t xml:space="preserve"> </w:t>
                            </w:r>
                            <w:r w:rsidR="005B45BC">
                              <w:rPr>
                                <w:b/>
                                <w:color w:val="000000"/>
                              </w:rPr>
                              <w:t xml:space="preserve"> Ονοματεπώνυμο: </w:t>
                            </w:r>
                            <w:r>
                              <w:rPr>
                                <w:b/>
                                <w:color w:val="000000"/>
                              </w:rPr>
                              <w:t xml:space="preserve">Ευτυχία </w:t>
                            </w:r>
                            <w:proofErr w:type="spellStart"/>
                            <w:r>
                              <w:rPr>
                                <w:b/>
                                <w:color w:val="000000"/>
                              </w:rPr>
                              <w:t>Κασμερίδου</w:t>
                            </w:r>
                            <w:proofErr w:type="spellEnd"/>
                            <w:r>
                              <w:rPr>
                                <w:b/>
                                <w:color w:val="000000"/>
                              </w:rPr>
                              <w:t xml:space="preserve"> (Α.Μ. 764/2024)</w:t>
                            </w:r>
                          </w:p>
                          <w:p w14:paraId="608574A5" w14:textId="64AAAB25" w:rsidR="006559C3" w:rsidRDefault="00686AD8">
                            <w:pPr>
                              <w:spacing w:line="360" w:lineRule="auto"/>
                              <w:ind w:left="-1701" w:hanging="1701"/>
                              <w:textDirection w:val="btLr"/>
                            </w:pPr>
                            <w:r>
                              <w:rPr>
                                <w:b/>
                                <w:color w:val="000000"/>
                              </w:rPr>
                              <w:t xml:space="preserve">                              </w:t>
                            </w:r>
                            <w:r w:rsidR="005B45BC">
                              <w:rPr>
                                <w:b/>
                                <w:color w:val="000000"/>
                              </w:rPr>
                              <w:t xml:space="preserve">                          </w:t>
                            </w:r>
                            <w:r>
                              <w:rPr>
                                <w:b/>
                                <w:color w:val="000000"/>
                              </w:rPr>
                              <w:t xml:space="preserve"> Κασσιανή Παυλίνα Παυλίδου (Α.Μ.851/2024)</w:t>
                            </w:r>
                          </w:p>
                          <w:p w14:paraId="6B2E35DD" w14:textId="105C0157" w:rsidR="006559C3" w:rsidRDefault="00686AD8">
                            <w:pPr>
                              <w:spacing w:line="360" w:lineRule="auto"/>
                              <w:ind w:left="-1701" w:hanging="1701"/>
                              <w:textDirection w:val="btLr"/>
                            </w:pPr>
                            <w:r>
                              <w:rPr>
                                <w:b/>
                                <w:color w:val="000000"/>
                              </w:rPr>
                              <w:t xml:space="preserve">                               </w:t>
                            </w:r>
                            <w:r w:rsidR="005B45BC">
                              <w:rPr>
                                <w:b/>
                                <w:color w:val="000000"/>
                              </w:rPr>
                              <w:t xml:space="preserve">                          </w:t>
                            </w:r>
                            <w:r>
                              <w:rPr>
                                <w:b/>
                                <w:color w:val="000000"/>
                              </w:rPr>
                              <w:t xml:space="preserve">Μαριέττα </w:t>
                            </w:r>
                            <w:proofErr w:type="spellStart"/>
                            <w:r>
                              <w:rPr>
                                <w:b/>
                                <w:color w:val="000000"/>
                              </w:rPr>
                              <w:t>Σαφαρίδου</w:t>
                            </w:r>
                            <w:proofErr w:type="spellEnd"/>
                            <w:r>
                              <w:rPr>
                                <w:b/>
                                <w:color w:val="000000"/>
                              </w:rPr>
                              <w:t xml:space="preserve">  (Α.Μ. 1383/2024</w:t>
                            </w:r>
                            <w:r w:rsidR="005B45BC">
                              <w:rPr>
                                <w:b/>
                                <w:color w:val="000000"/>
                              </w:rPr>
                              <w:t>)</w:t>
                            </w:r>
                          </w:p>
                          <w:p w14:paraId="66D54EDA" w14:textId="77777777" w:rsidR="006559C3" w:rsidRDefault="00686AD8">
                            <w:pPr>
                              <w:spacing w:line="360" w:lineRule="auto"/>
                              <w:ind w:hanging="1701"/>
                              <w:textDirection w:val="btLr"/>
                            </w:pPr>
                            <w:r>
                              <w:rPr>
                                <w:b/>
                                <w:color w:val="000000"/>
                              </w:rPr>
                              <w:t xml:space="preserve">Υπεύθυνη μαθήματος: Βασιλική </w:t>
                            </w:r>
                            <w:proofErr w:type="spellStart"/>
                            <w:r>
                              <w:rPr>
                                <w:b/>
                                <w:color w:val="000000"/>
                              </w:rPr>
                              <w:t>Πλιόγκου</w:t>
                            </w:r>
                            <w:proofErr w:type="spellEnd"/>
                          </w:p>
                          <w:p w14:paraId="203EECDF" w14:textId="77777777" w:rsidR="006559C3" w:rsidRDefault="006559C3">
                            <w:pPr>
                              <w:spacing w:line="360" w:lineRule="auto"/>
                              <w:ind w:hanging="1701"/>
                              <w:textDirection w:val="btLr"/>
                            </w:pPr>
                          </w:p>
                          <w:p w14:paraId="2911DB2A" w14:textId="5D29CB00" w:rsidR="006559C3" w:rsidRDefault="00686AD8">
                            <w:pPr>
                              <w:spacing w:after="480" w:line="360" w:lineRule="auto"/>
                              <w:ind w:left="-1701" w:right="890"/>
                              <w:jc w:val="both"/>
                              <w:textDirection w:val="btLr"/>
                            </w:pPr>
                            <w:r>
                              <w:rPr>
                                <w:b/>
                                <w:color w:val="000000"/>
                              </w:rPr>
                              <w:t>Αριθμός λέξεων</w:t>
                            </w:r>
                            <w:r w:rsidR="00181579">
                              <w:rPr>
                                <w:b/>
                                <w:color w:val="000000"/>
                              </w:rPr>
                              <w:t>:6767</w:t>
                            </w:r>
                            <w:r>
                              <w:rPr>
                                <w:b/>
                                <w:color w:val="000000"/>
                              </w:rPr>
                              <w:t xml:space="preserve">        </w:t>
                            </w:r>
                          </w:p>
                          <w:p w14:paraId="17E41B09" w14:textId="49717AF0" w:rsidR="006559C3" w:rsidRDefault="00686AD8" w:rsidP="005B45BC">
                            <w:pPr>
                              <w:spacing w:after="480"/>
                              <w:ind w:left="-1701" w:right="890"/>
                              <w:jc w:val="center"/>
                              <w:textDirection w:val="btLr"/>
                            </w:pPr>
                            <w:r>
                              <w:rPr>
                                <w:b/>
                                <w:color w:val="000000"/>
                              </w:rPr>
                              <w:t>Θεσσαλονίκη, 11/12/2024</w:t>
                            </w:r>
                          </w:p>
                        </w:txbxContent>
                      </wps:txbx>
                      <wps:bodyPr spcFirstLastPara="1" wrap="square" lIns="1188700" tIns="91425" rIns="0" bIns="914400" anchor="b" anchorCtr="0">
                        <a:noAutofit/>
                      </wps:bodyPr>
                    </wps:wsp>
                  </a:graphicData>
                </a:graphic>
                <wp14:sizeRelH relativeFrom="margin">
                  <wp14:pctWidth>0</wp14:pctWidth>
                </wp14:sizeRelH>
                <wp14:sizeRelV relativeFrom="margin">
                  <wp14:pctHeight>0</wp14:pctHeight>
                </wp14:sizeRelV>
              </wp:anchor>
            </w:drawing>
          </mc:Choice>
          <mc:Fallback>
            <w:pict>
              <v:rect w14:anchorId="490BF0B9" id="Ορθογώνιο 464" o:spid="_x0000_s1026" alt="Τίτλος: Τίτλος και υπότιτλος" style="position:absolute;left:0;text-align:left;margin-left:9.8pt;margin-top:566.7pt;width:544pt;height:251.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" filled="f" stroked="f">
                <v:textbox inset="33.01944mm,2.53958mm,0,1in">
                  <w:txbxContent>
                    <w:p w14:paraId="5519F980" w14:textId="07EE7C7C" w:rsidR="006559C3" w:rsidRDefault="00686AD8">
                      <w:pPr>
                        <w:spacing w:line="360" w:lineRule="auto"/>
                        <w:ind w:left="-1701" w:hanging="1701"/>
                        <w:textDirection w:val="btLr"/>
                      </w:pPr>
                      <w:proofErr w:type="spellStart"/>
                      <w:r>
                        <w:rPr>
                          <w:b/>
                          <w:color w:val="000000"/>
                        </w:rPr>
                        <w:t>Ονοματεπών</w:t>
                      </w:r>
                      <w:proofErr w:type="spellEnd"/>
                      <w:r w:rsidR="005B45BC">
                        <w:rPr>
                          <w:b/>
                          <w:color w:val="000000"/>
                        </w:rPr>
                        <w:t xml:space="preserve"> ε</w:t>
                      </w:r>
                      <w:r>
                        <w:rPr>
                          <w:b/>
                          <w:color w:val="000000"/>
                        </w:rPr>
                        <w:t xml:space="preserve"> </w:t>
                      </w:r>
                      <w:r w:rsidR="005B45BC">
                        <w:rPr>
                          <w:b/>
                          <w:color w:val="000000"/>
                        </w:rPr>
                        <w:t xml:space="preserve"> Ονοματεπώνυμο: </w:t>
                      </w:r>
                      <w:r>
                        <w:rPr>
                          <w:b/>
                          <w:color w:val="000000"/>
                        </w:rPr>
                        <w:t xml:space="preserve">Ευτυχία </w:t>
                      </w:r>
                      <w:proofErr w:type="spellStart"/>
                      <w:r>
                        <w:rPr>
                          <w:b/>
                          <w:color w:val="000000"/>
                        </w:rPr>
                        <w:t>Κασμερίδου</w:t>
                      </w:r>
                      <w:proofErr w:type="spellEnd"/>
                      <w:r>
                        <w:rPr>
                          <w:b/>
                          <w:color w:val="000000"/>
                        </w:rPr>
                        <w:t xml:space="preserve"> (Α.Μ. 764/2024)</w:t>
                      </w:r>
                    </w:p>
                    <w:p w14:paraId="608574A5" w14:textId="64AAAB25" w:rsidR="006559C3" w:rsidRDefault="00686AD8">
                      <w:pPr>
                        <w:spacing w:line="360" w:lineRule="auto"/>
                        <w:ind w:left="-1701" w:hanging="1701"/>
                        <w:textDirection w:val="btLr"/>
                      </w:pPr>
                      <w:r>
                        <w:rPr>
                          <w:b/>
                          <w:color w:val="000000"/>
                        </w:rPr>
                        <w:t xml:space="preserve">                              </w:t>
                      </w:r>
                      <w:r w:rsidR="005B45BC">
                        <w:rPr>
                          <w:b/>
                          <w:color w:val="000000"/>
                        </w:rPr>
                        <w:t xml:space="preserve">                          </w:t>
                      </w:r>
                      <w:r>
                        <w:rPr>
                          <w:b/>
                          <w:color w:val="000000"/>
                        </w:rPr>
                        <w:t xml:space="preserve"> Κασσιανή Παυλίνα Παυλίδου (Α.Μ.851/2024)</w:t>
                      </w:r>
                    </w:p>
                    <w:p w14:paraId="6B2E35DD" w14:textId="105C0157" w:rsidR="006559C3" w:rsidRDefault="00686AD8">
                      <w:pPr>
                        <w:spacing w:line="360" w:lineRule="auto"/>
                        <w:ind w:left="-1701" w:hanging="1701"/>
                        <w:textDirection w:val="btLr"/>
                      </w:pPr>
                      <w:r>
                        <w:rPr>
                          <w:b/>
                          <w:color w:val="000000"/>
                        </w:rPr>
                        <w:t xml:space="preserve">                               </w:t>
                      </w:r>
                      <w:r w:rsidR="005B45BC">
                        <w:rPr>
                          <w:b/>
                          <w:color w:val="000000"/>
                        </w:rPr>
                        <w:t xml:space="preserve">                          </w:t>
                      </w:r>
                      <w:r>
                        <w:rPr>
                          <w:b/>
                          <w:color w:val="000000"/>
                        </w:rPr>
                        <w:t xml:space="preserve">Μαριέττα </w:t>
                      </w:r>
                      <w:proofErr w:type="spellStart"/>
                      <w:r>
                        <w:rPr>
                          <w:b/>
                          <w:color w:val="000000"/>
                        </w:rPr>
                        <w:t>Σαφαρίδου</w:t>
                      </w:r>
                      <w:proofErr w:type="spellEnd"/>
                      <w:r>
                        <w:rPr>
                          <w:b/>
                          <w:color w:val="000000"/>
                        </w:rPr>
                        <w:t xml:space="preserve">  (Α.Μ. 1383/2024</w:t>
                      </w:r>
                      <w:r w:rsidR="005B45BC">
                        <w:rPr>
                          <w:b/>
                          <w:color w:val="000000"/>
                        </w:rPr>
                        <w:t>)</w:t>
                      </w:r>
                    </w:p>
                    <w:p w14:paraId="66D54EDA" w14:textId="77777777" w:rsidR="006559C3" w:rsidRDefault="00686AD8">
                      <w:pPr>
                        <w:spacing w:line="360" w:lineRule="auto"/>
                        <w:ind w:hanging="1701"/>
                        <w:textDirection w:val="btLr"/>
                      </w:pPr>
                      <w:r>
                        <w:rPr>
                          <w:b/>
                          <w:color w:val="000000"/>
                        </w:rPr>
                        <w:t xml:space="preserve">Υπεύθυνη μαθήματος: Βασιλική </w:t>
                      </w:r>
                      <w:proofErr w:type="spellStart"/>
                      <w:r>
                        <w:rPr>
                          <w:b/>
                          <w:color w:val="000000"/>
                        </w:rPr>
                        <w:t>Πλιόγκου</w:t>
                      </w:r>
                      <w:proofErr w:type="spellEnd"/>
                    </w:p>
                    <w:p w14:paraId="203EECDF" w14:textId="77777777" w:rsidR="006559C3" w:rsidRDefault="006559C3">
                      <w:pPr>
                        <w:spacing w:line="360" w:lineRule="auto"/>
                        <w:ind w:hanging="1701"/>
                        <w:textDirection w:val="btLr"/>
                      </w:pPr>
                    </w:p>
                    <w:p w14:paraId="2911DB2A" w14:textId="5D29CB00" w:rsidR="006559C3" w:rsidRDefault="00686AD8">
                      <w:pPr>
                        <w:spacing w:after="480" w:line="360" w:lineRule="auto"/>
                        <w:ind w:left="-1701" w:right="890"/>
                        <w:jc w:val="both"/>
                        <w:textDirection w:val="btLr"/>
                      </w:pPr>
                      <w:r>
                        <w:rPr>
                          <w:b/>
                          <w:color w:val="000000"/>
                        </w:rPr>
                        <w:t>Αριθμός λέξεων</w:t>
                      </w:r>
                      <w:r w:rsidR="00181579">
                        <w:rPr>
                          <w:b/>
                          <w:color w:val="000000"/>
                        </w:rPr>
                        <w:t>:6767</w:t>
                      </w:r>
                      <w:r>
                        <w:rPr>
                          <w:b/>
                          <w:color w:val="000000"/>
                        </w:rPr>
                        <w:t xml:space="preserve">        </w:t>
                      </w:r>
                    </w:p>
                    <w:p w14:paraId="17E41B09" w14:textId="49717AF0" w:rsidR="006559C3" w:rsidRDefault="00686AD8" w:rsidP="005B45BC">
                      <w:pPr>
                        <w:spacing w:after="480"/>
                        <w:ind w:left="-1701" w:right="890"/>
                        <w:jc w:val="center"/>
                        <w:textDirection w:val="btLr"/>
                      </w:pPr>
                      <w:r>
                        <w:rPr>
                          <w:b/>
                          <w:color w:val="000000"/>
                        </w:rPr>
                        <w:t>Θεσσαλονίκη, 11/12/2024</w:t>
                      </w:r>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hidden="0" allowOverlap="1" wp14:anchorId="7DEE7F4D" wp14:editId="1FE737FC">
                <wp:simplePos x="0" y="0"/>
                <wp:positionH relativeFrom="page">
                  <wp:posOffset>246112</wp:posOffset>
                </wp:positionH>
                <wp:positionV relativeFrom="page">
                  <wp:posOffset>3502978</wp:posOffset>
                </wp:positionV>
                <wp:extent cx="5759401" cy="554648"/>
                <wp:effectExtent l="0" t="0" r="0" b="0"/>
                <wp:wrapSquare wrapText="bothSides" distT="0" distB="0" distL="114300" distR="114300"/>
                <wp:docPr id="463" name="Ορθογώνιο 463" title="Τίτλος και υπότιτλος"/>
                <wp:cNvGraphicFramePr/>
                <a:graphic xmlns:a="http://schemas.openxmlformats.org/drawingml/2006/main">
                  <a:graphicData uri="http://schemas.microsoft.com/office/word/2010/wordprocessingShape">
                    <wps:wsp>
                      <wps:cNvSpPr/>
                      <wps:spPr>
                        <a:xfrm>
                          <a:off x="2471062" y="3507439"/>
                          <a:ext cx="5749876" cy="545123"/>
                        </a:xfrm>
                        <a:prstGeom prst="rect">
                          <a:avLst/>
                        </a:prstGeom>
                        <a:noFill/>
                        <a:ln>
                          <a:noFill/>
                        </a:ln>
                      </wps:spPr>
                      <wps:txbx>
                        <w:txbxContent>
                          <w:p w14:paraId="475E64A3" w14:textId="77777777" w:rsidR="006559C3" w:rsidRDefault="00686AD8">
                            <w:pPr>
                              <w:spacing w:after="900"/>
                              <w:textDirection w:val="btLr"/>
                            </w:pPr>
                            <w:r>
                              <w:rPr>
                                <w:rFonts w:ascii="Arial" w:eastAsia="Arial" w:hAnsi="Arial" w:cs="Arial"/>
                                <w:color w:val="262626"/>
                                <w:sz w:val="52"/>
                              </w:rPr>
                              <w:t xml:space="preserve">        JANUSZ KORCZAK</w:t>
                            </w:r>
                          </w:p>
                        </w:txbxContent>
                      </wps:txbx>
                      <wps:bodyPr spcFirstLastPara="1" wrap="square" lIns="1188700" tIns="45700" rIns="0" bIns="45700" anchor="t" anchorCtr="0">
                        <a:noAutofit/>
                      </wps:bodyPr>
                    </wps:wsp>
                  </a:graphicData>
                </a:graphic>
              </wp:anchor>
            </w:drawing>
          </mc:Choice>
          <mc:Fallback>
            <w:pict>
              <v:rect w14:anchorId="7DEE7F4D" id="Ορθογώνιο 463" o:spid="_x0000_s1027" alt="Τίτλος: Τίτλος και υπότιτλος" style="position:absolute;left:0;text-align:left;margin-left:19.4pt;margin-top:275.85pt;width:453.5pt;height:43.6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" filled="f" stroked="f">
                <v:textbox inset="33.01944mm,1.2694mm,0,1.2694mm">
                  <w:txbxContent>
                    <w:p w14:paraId="475E64A3" w14:textId="77777777" w:rsidR="006559C3" w:rsidRDefault="00686AD8">
                      <w:pPr>
                        <w:spacing w:after="900"/>
                        <w:textDirection w:val="btLr"/>
                      </w:pPr>
                      <w:r>
                        <w:rPr>
                          <w:rFonts w:ascii="Arial" w:eastAsia="Arial" w:hAnsi="Arial" w:cs="Arial"/>
                          <w:color w:val="262626"/>
                          <w:sz w:val="52"/>
                        </w:rPr>
                        <w:t xml:space="preserve">        JANUSZ KORCZAK</w:t>
                      </w:r>
                    </w:p>
                  </w:txbxContent>
                </v:textbox>
                <w10:wrap type="square" anchorx="page" anchory="page"/>
              </v:rect>
            </w:pict>
          </mc:Fallback>
        </mc:AlternateContent>
      </w:r>
      <w:r>
        <w:rPr>
          <w:noProof/>
        </w:rPr>
        <w:drawing>
          <wp:anchor distT="0" distB="0" distL="114300" distR="114300" simplePos="0" relativeHeight="251661312" behindDoc="0" locked="0" layoutInCell="1" hidden="0" allowOverlap="1" wp14:anchorId="38FC973B" wp14:editId="4D428527">
            <wp:simplePos x="0" y="0"/>
            <wp:positionH relativeFrom="margin">
              <wp:posOffset>1230386</wp:posOffset>
            </wp:positionH>
            <wp:positionV relativeFrom="margin">
              <wp:posOffset>3620770</wp:posOffset>
            </wp:positionV>
            <wp:extent cx="2712720" cy="2778125"/>
            <wp:effectExtent l="0" t="0" r="0" b="0"/>
            <wp:wrapSquare wrapText="bothSides" distT="0" distB="0" distL="114300" distR="114300"/>
            <wp:docPr id="46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l="7035" r="7035"/>
                    <a:stretch>
                      <a:fillRect/>
                    </a:stretch>
                  </pic:blipFill>
                  <pic:spPr>
                    <a:xfrm>
                      <a:off x="0" y="0"/>
                      <a:ext cx="2712720" cy="2778125"/>
                    </a:xfrm>
                    <a:prstGeom prst="rect">
                      <a:avLst/>
                    </a:prstGeom>
                    <a:ln/>
                  </pic:spPr>
                </pic:pic>
              </a:graphicData>
            </a:graphic>
          </wp:anchor>
        </w:drawing>
      </w:r>
      <w:r>
        <w:br w:type="page"/>
      </w:r>
    </w:p>
    <w:p w14:paraId="003DB0A5" w14:textId="77777777" w:rsidR="006559C3" w:rsidRDefault="006559C3"/>
    <w:p w14:paraId="59AE533A" w14:textId="77777777" w:rsidR="006559C3" w:rsidRPr="00D51BA6" w:rsidRDefault="00686AD8">
      <w:pPr>
        <w:keepNext/>
        <w:keepLines/>
        <w:pBdr>
          <w:top w:val="nil"/>
          <w:left w:val="nil"/>
          <w:bottom w:val="nil"/>
          <w:right w:val="nil"/>
          <w:between w:val="nil"/>
        </w:pBdr>
        <w:spacing w:before="480" w:line="276" w:lineRule="auto"/>
        <w:rPr>
          <w:rFonts w:eastAsia="Calibri"/>
          <w:b/>
          <w:color w:val="2F5496"/>
          <w:sz w:val="28"/>
          <w:szCs w:val="28"/>
        </w:rPr>
      </w:pPr>
      <w:r w:rsidRPr="00D51BA6">
        <w:rPr>
          <w:rFonts w:eastAsia="Calibri"/>
          <w:b/>
          <w:color w:val="2F5496"/>
          <w:sz w:val="28"/>
          <w:szCs w:val="28"/>
        </w:rPr>
        <w:t>Πίνακας περιεχομένων</w:t>
      </w:r>
    </w:p>
    <w:sdt>
      <w:sdtPr>
        <w:rPr>
          <w:sz w:val="28"/>
          <w:szCs w:val="28"/>
        </w:rPr>
        <w:id w:val="1961916823"/>
        <w:docPartObj>
          <w:docPartGallery w:val="Table of Contents"/>
          <w:docPartUnique/>
        </w:docPartObj>
      </w:sdtPr>
      <w:sdtContent>
        <w:p w14:paraId="0FBBB523" w14:textId="77777777" w:rsidR="006559C3" w:rsidRPr="00D51BA6" w:rsidRDefault="00686AD8">
          <w:pPr>
            <w:pBdr>
              <w:top w:val="nil"/>
              <w:left w:val="nil"/>
              <w:bottom w:val="nil"/>
              <w:right w:val="nil"/>
              <w:between w:val="nil"/>
            </w:pBdr>
            <w:tabs>
              <w:tab w:val="right" w:pos="8290"/>
            </w:tabs>
            <w:spacing w:before="240" w:after="120"/>
            <w:rPr>
              <w:rFonts w:eastAsia="Calibri"/>
              <w:color w:val="000000"/>
              <w:sz w:val="28"/>
              <w:szCs w:val="28"/>
            </w:rPr>
          </w:pPr>
          <w:r w:rsidRPr="00D51BA6">
            <w:rPr>
              <w:sz w:val="28"/>
              <w:szCs w:val="28"/>
            </w:rPr>
            <w:fldChar w:fldCharType="begin"/>
          </w:r>
          <w:r w:rsidRPr="00D51BA6">
            <w:rPr>
              <w:sz w:val="28"/>
              <w:szCs w:val="28"/>
            </w:rPr>
            <w:instrText xml:space="preserve"> TOC \h \u \z \t "Heading 1,1,Heading 2,2,Heading 3,3,"</w:instrText>
          </w:r>
          <w:r w:rsidRPr="00D51BA6">
            <w:rPr>
              <w:sz w:val="28"/>
              <w:szCs w:val="28"/>
            </w:rPr>
            <w:fldChar w:fldCharType="separate"/>
          </w:r>
          <w:hyperlink w:anchor="_heading=h.gjdgxs">
            <w:r w:rsidRPr="00D51BA6">
              <w:rPr>
                <w:rFonts w:eastAsia="Calibri"/>
                <w:b/>
                <w:color w:val="000000"/>
                <w:sz w:val="28"/>
                <w:szCs w:val="28"/>
              </w:rPr>
              <w:t>Εισαγωγή</w:t>
            </w:r>
            <w:r w:rsidRPr="00D51BA6">
              <w:rPr>
                <w:rFonts w:eastAsia="Calibri"/>
                <w:b/>
                <w:color w:val="000000"/>
                <w:sz w:val="28"/>
                <w:szCs w:val="28"/>
              </w:rPr>
              <w:tab/>
              <w:t>2</w:t>
            </w:r>
          </w:hyperlink>
        </w:p>
        <w:p w14:paraId="2F20B225" w14:textId="77777777" w:rsidR="006559C3" w:rsidRPr="00D51BA6" w:rsidRDefault="00686AD8">
          <w:pPr>
            <w:pBdr>
              <w:top w:val="nil"/>
              <w:left w:val="nil"/>
              <w:bottom w:val="nil"/>
              <w:right w:val="nil"/>
              <w:between w:val="nil"/>
            </w:pBdr>
            <w:tabs>
              <w:tab w:val="right" w:pos="8290"/>
            </w:tabs>
            <w:spacing w:before="240" w:after="120"/>
            <w:rPr>
              <w:rFonts w:eastAsia="Calibri"/>
              <w:color w:val="000000"/>
              <w:sz w:val="28"/>
              <w:szCs w:val="28"/>
            </w:rPr>
          </w:pPr>
          <w:hyperlink w:anchor="_heading=h.30j0zll">
            <w:r w:rsidRPr="00D51BA6">
              <w:rPr>
                <w:rFonts w:eastAsia="Calibri"/>
                <w:b/>
                <w:color w:val="000000"/>
                <w:sz w:val="28"/>
                <w:szCs w:val="28"/>
              </w:rPr>
              <w:t>Βιογραφία</w:t>
            </w:r>
            <w:r w:rsidRPr="00D51BA6">
              <w:rPr>
                <w:rFonts w:eastAsia="Calibri"/>
                <w:b/>
                <w:color w:val="000000"/>
                <w:sz w:val="28"/>
                <w:szCs w:val="28"/>
              </w:rPr>
              <w:tab/>
              <w:t>2</w:t>
            </w:r>
          </w:hyperlink>
        </w:p>
        <w:p w14:paraId="145EF249" w14:textId="77777777" w:rsidR="006559C3" w:rsidRPr="00D51BA6" w:rsidRDefault="00686AD8">
          <w:pPr>
            <w:pBdr>
              <w:top w:val="nil"/>
              <w:left w:val="nil"/>
              <w:bottom w:val="nil"/>
              <w:right w:val="nil"/>
              <w:between w:val="nil"/>
            </w:pBdr>
            <w:tabs>
              <w:tab w:val="right" w:pos="8290"/>
            </w:tabs>
            <w:spacing w:before="120"/>
            <w:ind w:left="240"/>
            <w:rPr>
              <w:rFonts w:eastAsia="Calibri"/>
              <w:color w:val="000000"/>
              <w:sz w:val="28"/>
              <w:szCs w:val="28"/>
            </w:rPr>
          </w:pPr>
          <w:hyperlink w:anchor="_heading=h.1fob9te">
            <w:r w:rsidRPr="00D51BA6">
              <w:rPr>
                <w:rFonts w:eastAsia="Calibri"/>
                <w:color w:val="000000"/>
                <w:sz w:val="28"/>
                <w:szCs w:val="28"/>
              </w:rPr>
              <w:t>Παιδική -Εφηβική ηλικία</w:t>
            </w:r>
            <w:r w:rsidRPr="00D51BA6">
              <w:rPr>
                <w:rFonts w:eastAsia="Calibri"/>
                <w:color w:val="000000"/>
                <w:sz w:val="28"/>
                <w:szCs w:val="28"/>
              </w:rPr>
              <w:tab/>
              <w:t>2</w:t>
            </w:r>
          </w:hyperlink>
        </w:p>
        <w:p w14:paraId="1981A0E1" w14:textId="77777777" w:rsidR="006559C3" w:rsidRPr="00D51BA6" w:rsidRDefault="00686AD8">
          <w:pPr>
            <w:pBdr>
              <w:top w:val="nil"/>
              <w:left w:val="nil"/>
              <w:bottom w:val="nil"/>
              <w:right w:val="nil"/>
              <w:between w:val="nil"/>
            </w:pBdr>
            <w:tabs>
              <w:tab w:val="right" w:pos="8290"/>
            </w:tabs>
            <w:spacing w:before="120"/>
            <w:ind w:left="240"/>
            <w:rPr>
              <w:rFonts w:eastAsia="Calibri"/>
              <w:color w:val="000000"/>
              <w:sz w:val="28"/>
              <w:szCs w:val="28"/>
            </w:rPr>
          </w:pPr>
          <w:hyperlink w:anchor="_heading=h.3znysh7">
            <w:r w:rsidRPr="00D51BA6">
              <w:rPr>
                <w:rFonts w:eastAsia="Calibri"/>
                <w:color w:val="000000"/>
                <w:sz w:val="28"/>
                <w:szCs w:val="28"/>
              </w:rPr>
              <w:t>Σπουδές -Εργασία</w:t>
            </w:r>
            <w:r w:rsidRPr="00D51BA6">
              <w:rPr>
                <w:rFonts w:eastAsia="Calibri"/>
                <w:color w:val="000000"/>
                <w:sz w:val="28"/>
                <w:szCs w:val="28"/>
              </w:rPr>
              <w:tab/>
              <w:t>3</w:t>
            </w:r>
          </w:hyperlink>
        </w:p>
        <w:p w14:paraId="1D05A0B9" w14:textId="77777777" w:rsidR="006559C3" w:rsidRPr="00D51BA6" w:rsidRDefault="00686AD8">
          <w:pPr>
            <w:pBdr>
              <w:top w:val="nil"/>
              <w:left w:val="nil"/>
              <w:bottom w:val="nil"/>
              <w:right w:val="nil"/>
              <w:between w:val="nil"/>
            </w:pBdr>
            <w:tabs>
              <w:tab w:val="right" w:pos="8290"/>
            </w:tabs>
            <w:spacing w:before="120"/>
            <w:ind w:left="240"/>
            <w:rPr>
              <w:rFonts w:eastAsia="Calibri"/>
              <w:color w:val="000000"/>
              <w:sz w:val="28"/>
              <w:szCs w:val="28"/>
            </w:rPr>
          </w:pPr>
          <w:hyperlink w:anchor="_heading=h.2et92p0">
            <w:r w:rsidRPr="00D51BA6">
              <w:rPr>
                <w:rFonts w:eastAsia="Calibri"/>
                <w:color w:val="000000"/>
                <w:sz w:val="28"/>
                <w:szCs w:val="28"/>
              </w:rPr>
              <w:t>Τα χρόνια του πολέμου – μέχρι το τέλος</w:t>
            </w:r>
            <w:r w:rsidRPr="00D51BA6">
              <w:rPr>
                <w:rFonts w:eastAsia="Calibri"/>
                <w:color w:val="000000"/>
                <w:sz w:val="28"/>
                <w:szCs w:val="28"/>
              </w:rPr>
              <w:tab/>
              <w:t>5</w:t>
            </w:r>
          </w:hyperlink>
        </w:p>
        <w:p w14:paraId="7BF38988" w14:textId="77777777" w:rsidR="006559C3" w:rsidRPr="00D51BA6" w:rsidRDefault="00686AD8">
          <w:pPr>
            <w:pBdr>
              <w:top w:val="nil"/>
              <w:left w:val="nil"/>
              <w:bottom w:val="nil"/>
              <w:right w:val="nil"/>
              <w:between w:val="nil"/>
            </w:pBdr>
            <w:tabs>
              <w:tab w:val="right" w:pos="8290"/>
            </w:tabs>
            <w:spacing w:before="240" w:after="120"/>
            <w:rPr>
              <w:rFonts w:eastAsia="Calibri"/>
              <w:color w:val="000000"/>
              <w:sz w:val="28"/>
              <w:szCs w:val="28"/>
            </w:rPr>
          </w:pPr>
          <w:hyperlink w:anchor="_heading=h.tyjcwt">
            <w:r w:rsidRPr="00D51BA6">
              <w:rPr>
                <w:rFonts w:eastAsia="Calibri"/>
                <w:b/>
                <w:color w:val="000000"/>
                <w:sz w:val="28"/>
                <w:szCs w:val="28"/>
              </w:rPr>
              <w:t>Το έργο του</w:t>
            </w:r>
            <w:r w:rsidRPr="00D51BA6">
              <w:rPr>
                <w:rFonts w:eastAsia="Calibri"/>
                <w:b/>
                <w:color w:val="000000"/>
                <w:sz w:val="28"/>
                <w:szCs w:val="28"/>
              </w:rPr>
              <w:tab/>
              <w:t>7</w:t>
            </w:r>
          </w:hyperlink>
        </w:p>
        <w:p w14:paraId="48F02CAD" w14:textId="77777777" w:rsidR="006559C3" w:rsidRPr="00D51BA6" w:rsidRDefault="00686AD8">
          <w:pPr>
            <w:pBdr>
              <w:top w:val="nil"/>
              <w:left w:val="nil"/>
              <w:bottom w:val="nil"/>
              <w:right w:val="nil"/>
              <w:between w:val="nil"/>
            </w:pBdr>
            <w:tabs>
              <w:tab w:val="right" w:pos="8290"/>
            </w:tabs>
            <w:spacing w:before="120"/>
            <w:ind w:left="240"/>
            <w:rPr>
              <w:rFonts w:eastAsia="Calibri"/>
              <w:color w:val="000000"/>
              <w:sz w:val="28"/>
              <w:szCs w:val="28"/>
            </w:rPr>
          </w:pPr>
          <w:hyperlink w:anchor="_heading=h.3dy6vkm">
            <w:r w:rsidRPr="00D51BA6">
              <w:rPr>
                <w:rFonts w:eastAsia="Calibri"/>
                <w:color w:val="000000"/>
                <w:sz w:val="28"/>
                <w:szCs w:val="28"/>
              </w:rPr>
              <w:t>Ορφανοτροφείο: Μικρόκοσμος Εκπαίδευσης</w:t>
            </w:r>
            <w:r w:rsidRPr="00D51BA6">
              <w:rPr>
                <w:rFonts w:eastAsia="Calibri"/>
                <w:color w:val="000000"/>
                <w:sz w:val="28"/>
                <w:szCs w:val="28"/>
              </w:rPr>
              <w:tab/>
              <w:t>8</w:t>
            </w:r>
          </w:hyperlink>
        </w:p>
        <w:p w14:paraId="40EED5DE" w14:textId="77777777" w:rsidR="006559C3" w:rsidRPr="00D51BA6" w:rsidRDefault="00686AD8">
          <w:pPr>
            <w:pBdr>
              <w:top w:val="nil"/>
              <w:left w:val="nil"/>
              <w:bottom w:val="nil"/>
              <w:right w:val="nil"/>
              <w:between w:val="nil"/>
            </w:pBdr>
            <w:tabs>
              <w:tab w:val="right" w:pos="8290"/>
            </w:tabs>
            <w:spacing w:before="120"/>
            <w:ind w:left="240"/>
            <w:rPr>
              <w:rFonts w:eastAsia="Calibri"/>
              <w:color w:val="000000"/>
              <w:sz w:val="28"/>
              <w:szCs w:val="28"/>
            </w:rPr>
          </w:pPr>
          <w:hyperlink w:anchor="_heading=h.1t3h5sf">
            <w:r w:rsidRPr="00D51BA6">
              <w:rPr>
                <w:rFonts w:eastAsia="Calibri"/>
                <w:color w:val="000000"/>
                <w:sz w:val="28"/>
                <w:szCs w:val="28"/>
              </w:rPr>
              <w:t>Παιδαγωγική του Σεβασμού</w:t>
            </w:r>
            <w:r w:rsidRPr="00D51BA6">
              <w:rPr>
                <w:rFonts w:eastAsia="Calibri"/>
                <w:color w:val="000000"/>
                <w:sz w:val="28"/>
                <w:szCs w:val="28"/>
              </w:rPr>
              <w:tab/>
              <w:t>12</w:t>
            </w:r>
          </w:hyperlink>
        </w:p>
        <w:p w14:paraId="258F8A81" w14:textId="77777777" w:rsidR="006559C3" w:rsidRPr="00D51BA6" w:rsidRDefault="00686AD8">
          <w:pPr>
            <w:pBdr>
              <w:top w:val="nil"/>
              <w:left w:val="nil"/>
              <w:bottom w:val="nil"/>
              <w:right w:val="nil"/>
              <w:between w:val="nil"/>
            </w:pBdr>
            <w:tabs>
              <w:tab w:val="right" w:pos="8290"/>
            </w:tabs>
            <w:spacing w:before="120"/>
            <w:ind w:left="240"/>
            <w:rPr>
              <w:rFonts w:eastAsia="Calibri"/>
              <w:color w:val="000000"/>
              <w:sz w:val="28"/>
              <w:szCs w:val="28"/>
            </w:rPr>
          </w:pPr>
          <w:hyperlink w:anchor="_heading=h.4d34og8">
            <w:r w:rsidRPr="00D51BA6">
              <w:rPr>
                <w:rFonts w:eastAsia="Calibri"/>
                <w:color w:val="000000"/>
                <w:sz w:val="28"/>
                <w:szCs w:val="28"/>
              </w:rPr>
              <w:t>Παιδαγωγός των παιδαγωγών</w:t>
            </w:r>
            <w:r w:rsidRPr="00D51BA6">
              <w:rPr>
                <w:rFonts w:eastAsia="Calibri"/>
                <w:color w:val="000000"/>
                <w:sz w:val="28"/>
                <w:szCs w:val="28"/>
              </w:rPr>
              <w:tab/>
              <w:t>13</w:t>
            </w:r>
          </w:hyperlink>
        </w:p>
        <w:p w14:paraId="0EC13D13" w14:textId="77777777" w:rsidR="006559C3" w:rsidRPr="00D51BA6" w:rsidRDefault="00686AD8">
          <w:pPr>
            <w:pBdr>
              <w:top w:val="nil"/>
              <w:left w:val="nil"/>
              <w:bottom w:val="nil"/>
              <w:right w:val="nil"/>
              <w:between w:val="nil"/>
            </w:pBdr>
            <w:tabs>
              <w:tab w:val="right" w:pos="8290"/>
            </w:tabs>
            <w:spacing w:before="120"/>
            <w:ind w:left="240"/>
            <w:rPr>
              <w:rFonts w:eastAsia="Calibri"/>
              <w:color w:val="000000"/>
              <w:sz w:val="28"/>
              <w:szCs w:val="28"/>
            </w:rPr>
          </w:pPr>
          <w:hyperlink w:anchor="_heading=h.2s8eyo1">
            <w:r w:rsidRPr="00D51BA6">
              <w:rPr>
                <w:rFonts w:eastAsia="Calibri"/>
                <w:color w:val="000000"/>
                <w:sz w:val="28"/>
                <w:szCs w:val="28"/>
              </w:rPr>
              <w:t>Η παιδαγωγική αγάπη</w:t>
            </w:r>
            <w:r w:rsidRPr="00D51BA6">
              <w:rPr>
                <w:rFonts w:eastAsia="Calibri"/>
                <w:color w:val="000000"/>
                <w:sz w:val="28"/>
                <w:szCs w:val="28"/>
              </w:rPr>
              <w:tab/>
              <w:t>13</w:t>
            </w:r>
          </w:hyperlink>
        </w:p>
        <w:p w14:paraId="2650BCF3" w14:textId="77777777" w:rsidR="006559C3" w:rsidRPr="00D51BA6" w:rsidRDefault="00686AD8">
          <w:pPr>
            <w:pBdr>
              <w:top w:val="nil"/>
              <w:left w:val="nil"/>
              <w:bottom w:val="nil"/>
              <w:right w:val="nil"/>
              <w:between w:val="nil"/>
            </w:pBdr>
            <w:tabs>
              <w:tab w:val="right" w:pos="8290"/>
            </w:tabs>
            <w:spacing w:before="120"/>
            <w:ind w:left="240"/>
            <w:rPr>
              <w:rFonts w:eastAsia="Calibri"/>
              <w:color w:val="000000"/>
              <w:sz w:val="28"/>
              <w:szCs w:val="28"/>
            </w:rPr>
          </w:pPr>
          <w:hyperlink w:anchor="_heading=h.17dp8vu">
            <w:r w:rsidRPr="00D51BA6">
              <w:rPr>
                <w:rFonts w:eastAsia="Calibri"/>
                <w:color w:val="000000"/>
                <w:sz w:val="28"/>
                <w:szCs w:val="28"/>
              </w:rPr>
              <w:t>Εναλλακτική Παιδαγωγική: Χιούμορ και Προσευχή</w:t>
            </w:r>
            <w:r w:rsidRPr="00D51BA6">
              <w:rPr>
                <w:rFonts w:eastAsia="Calibri"/>
                <w:color w:val="000000"/>
                <w:sz w:val="28"/>
                <w:szCs w:val="28"/>
              </w:rPr>
              <w:tab/>
              <w:t>14</w:t>
            </w:r>
          </w:hyperlink>
        </w:p>
        <w:p w14:paraId="026D6EDA" w14:textId="77777777" w:rsidR="006559C3" w:rsidRPr="00D51BA6" w:rsidRDefault="00686AD8">
          <w:pPr>
            <w:pBdr>
              <w:top w:val="nil"/>
              <w:left w:val="nil"/>
              <w:bottom w:val="nil"/>
              <w:right w:val="nil"/>
              <w:between w:val="nil"/>
            </w:pBdr>
            <w:tabs>
              <w:tab w:val="right" w:pos="8290"/>
            </w:tabs>
            <w:spacing w:before="240" w:after="120"/>
            <w:rPr>
              <w:rFonts w:eastAsia="Calibri"/>
              <w:color w:val="000000"/>
              <w:sz w:val="28"/>
              <w:szCs w:val="28"/>
            </w:rPr>
          </w:pPr>
          <w:hyperlink w:anchor="_heading=h.26in1rg">
            <w:r w:rsidRPr="00D51BA6">
              <w:rPr>
                <w:rFonts w:eastAsia="Calibri"/>
                <w:b/>
                <w:color w:val="000000"/>
                <w:sz w:val="28"/>
                <w:szCs w:val="28"/>
              </w:rPr>
              <w:t>Συμπεράσματα</w:t>
            </w:r>
            <w:r w:rsidRPr="00D51BA6">
              <w:rPr>
                <w:rFonts w:eastAsia="Calibri"/>
                <w:b/>
                <w:color w:val="000000"/>
                <w:sz w:val="28"/>
                <w:szCs w:val="28"/>
              </w:rPr>
              <w:tab/>
              <w:t>14</w:t>
            </w:r>
          </w:hyperlink>
        </w:p>
        <w:p w14:paraId="3B4259FE" w14:textId="77777777" w:rsidR="006559C3" w:rsidRPr="00D51BA6" w:rsidRDefault="00686AD8">
          <w:pPr>
            <w:pBdr>
              <w:top w:val="nil"/>
              <w:left w:val="nil"/>
              <w:bottom w:val="nil"/>
              <w:right w:val="nil"/>
              <w:between w:val="nil"/>
            </w:pBdr>
            <w:tabs>
              <w:tab w:val="right" w:pos="8290"/>
            </w:tabs>
            <w:spacing w:before="240" w:after="120"/>
            <w:rPr>
              <w:rFonts w:eastAsia="Calibri"/>
              <w:color w:val="000000"/>
              <w:sz w:val="28"/>
              <w:szCs w:val="28"/>
            </w:rPr>
          </w:pPr>
          <w:hyperlink w:anchor="_heading=h.3rdcrjn">
            <w:r w:rsidRPr="00D51BA6">
              <w:rPr>
                <w:rFonts w:eastAsia="Calibri"/>
                <w:b/>
                <w:color w:val="000000"/>
                <w:sz w:val="28"/>
                <w:szCs w:val="28"/>
              </w:rPr>
              <w:t>Βιβλιογραφία</w:t>
            </w:r>
            <w:r w:rsidRPr="00D51BA6">
              <w:rPr>
                <w:rFonts w:eastAsia="Calibri"/>
                <w:b/>
                <w:color w:val="000000"/>
                <w:sz w:val="28"/>
                <w:szCs w:val="28"/>
              </w:rPr>
              <w:tab/>
              <w:t>15</w:t>
            </w:r>
          </w:hyperlink>
        </w:p>
        <w:p w14:paraId="7B8332F9" w14:textId="77777777" w:rsidR="006559C3" w:rsidRDefault="00686AD8">
          <w:r w:rsidRPr="00D51BA6">
            <w:rPr>
              <w:sz w:val="28"/>
              <w:szCs w:val="28"/>
            </w:rPr>
            <w:fldChar w:fldCharType="end"/>
          </w:r>
        </w:p>
      </w:sdtContent>
    </w:sdt>
    <w:p w14:paraId="73477928" w14:textId="77777777" w:rsidR="006559C3" w:rsidRDefault="006559C3">
      <w:pPr>
        <w:rPr>
          <w:rFonts w:ascii="Calibri" w:eastAsia="Calibri" w:hAnsi="Calibri" w:cs="Calibri"/>
          <w:color w:val="2F5496"/>
          <w:sz w:val="32"/>
          <w:szCs w:val="32"/>
        </w:rPr>
      </w:pPr>
    </w:p>
    <w:p w14:paraId="17FFF9BB" w14:textId="77777777" w:rsidR="006559C3" w:rsidRDefault="00686AD8">
      <w:pPr>
        <w:rPr>
          <w:rFonts w:ascii="Calibri" w:eastAsia="Calibri" w:hAnsi="Calibri" w:cs="Calibri"/>
          <w:color w:val="2F5496"/>
          <w:sz w:val="32"/>
          <w:szCs w:val="32"/>
        </w:rPr>
      </w:pPr>
      <w:r>
        <w:br w:type="page"/>
      </w:r>
    </w:p>
    <w:p w14:paraId="521C3AB2" w14:textId="77777777" w:rsidR="006559C3" w:rsidRPr="00972CE9" w:rsidRDefault="00686AD8" w:rsidP="00972CE9">
      <w:pPr>
        <w:pStyle w:val="1"/>
        <w:spacing w:line="360" w:lineRule="auto"/>
        <w:rPr>
          <w:rFonts w:ascii="Times New Roman" w:hAnsi="Times New Roman" w:cs="Times New Roman"/>
          <w:b/>
          <w:sz w:val="24"/>
          <w:szCs w:val="24"/>
        </w:rPr>
      </w:pPr>
      <w:bookmarkStart w:id="0" w:name="_heading=h.gjdgxs" w:colFirst="0" w:colLast="0"/>
      <w:bookmarkEnd w:id="0"/>
      <w:r w:rsidRPr="00972CE9">
        <w:rPr>
          <w:rFonts w:ascii="Times New Roman" w:hAnsi="Times New Roman" w:cs="Times New Roman"/>
          <w:b/>
          <w:sz w:val="24"/>
          <w:szCs w:val="24"/>
        </w:rPr>
        <w:lastRenderedPageBreak/>
        <w:t>Εισαγωγή</w:t>
      </w:r>
    </w:p>
    <w:p w14:paraId="2004AE9C" w14:textId="77777777" w:rsidR="006559C3" w:rsidRPr="00972CE9" w:rsidRDefault="00686AD8" w:rsidP="00972CE9">
      <w:pPr>
        <w:spacing w:line="360" w:lineRule="auto"/>
        <w:ind w:firstLine="720"/>
        <w:jc w:val="both"/>
      </w:pPr>
      <w:r w:rsidRPr="00972CE9">
        <w:t>Η παρούσα εργασία αναφέρεται στη ζωή και στο έργο του παιδαγωγού, ιατρού και συγγραφέα Γιάνους Κόρτσακ. Στην Ελλάδα δεν είναι ευρέως γνωστός, ωστόσο το έργο του και η προσφορά του στην παιδαγωγική είναι πολύ σημαντική. Ήταν μια πληθωρική προσωπικότητα που, στον σύγχρονο κόσμο, πρώτα απ’ όλα θεωρείται  πρόδρομος εκπαιδευτικών πρωτοβουλιών στραμμένων στη θεμελίωση των δικαιωμάτων των παιδιών.</w:t>
      </w:r>
    </w:p>
    <w:p w14:paraId="6EAB5862" w14:textId="77777777" w:rsidR="006559C3" w:rsidRPr="00972CE9" w:rsidRDefault="00686AD8" w:rsidP="00972CE9">
      <w:pPr>
        <w:pBdr>
          <w:top w:val="nil"/>
          <w:left w:val="nil"/>
          <w:bottom w:val="nil"/>
          <w:right w:val="nil"/>
          <w:between w:val="nil"/>
        </w:pBdr>
        <w:spacing w:line="360" w:lineRule="auto"/>
        <w:ind w:firstLine="720"/>
        <w:jc w:val="both"/>
        <w:rPr>
          <w:color w:val="000000"/>
        </w:rPr>
      </w:pPr>
      <w:r w:rsidRPr="00972CE9">
        <w:rPr>
          <w:color w:val="000000"/>
        </w:rPr>
        <w:t xml:space="preserve">Το όνομα του ταυτίστηκε με πρωτοπόρες μεθόδους διδασκαλίας και προσέγγισης των παιδιών, καθώς και με το γεγονός ότι αρνήθηκε τις ευκαιρίες που του δόθηκαν να σώσει τη ζωή του και να μην μεταφερθεί στο στρατόπεδο εξόντωσης στην </w:t>
      </w:r>
      <w:proofErr w:type="spellStart"/>
      <w:r w:rsidRPr="00972CE9">
        <w:rPr>
          <w:color w:val="000000"/>
        </w:rPr>
        <w:t>Τρεμπλίνκα</w:t>
      </w:r>
      <w:proofErr w:type="spellEnd"/>
      <w:r w:rsidRPr="00972CE9">
        <w:rPr>
          <w:color w:val="000000"/>
        </w:rPr>
        <w:t xml:space="preserve">. Αντιθέτως, επέλεξε συνειδητά τον θάνατό του προκειμένου να μην εγκαταλείψει τους περίπου διακόσιους Εβραίους μαθητές του ορφανοτροφείου που διοικούσε στη Βαρσοβία. </w:t>
      </w:r>
    </w:p>
    <w:p w14:paraId="3E6A8CE8" w14:textId="3E353E1B" w:rsidR="006559C3" w:rsidRPr="00972CE9" w:rsidRDefault="00686AD8" w:rsidP="00972CE9">
      <w:pPr>
        <w:pBdr>
          <w:top w:val="nil"/>
          <w:left w:val="nil"/>
          <w:bottom w:val="nil"/>
          <w:right w:val="nil"/>
          <w:between w:val="nil"/>
        </w:pBdr>
        <w:spacing w:line="360" w:lineRule="auto"/>
        <w:ind w:firstLine="720"/>
        <w:jc w:val="both"/>
        <w:rPr>
          <w:color w:val="000000"/>
        </w:rPr>
      </w:pPr>
      <w:r w:rsidRPr="00972CE9">
        <w:rPr>
          <w:color w:val="000000"/>
        </w:rPr>
        <w:t>Ως την τελευταία στιγμή, διεκδίκησε μια ανθρωπότητα χωρίς βία, στην οποία θα κυριαρχούν η δημιουργικότητα και η πίστη στις δυνατότητες τ</w:t>
      </w:r>
      <w:r w:rsidR="00DA716B">
        <w:rPr>
          <w:color w:val="000000"/>
        </w:rPr>
        <w:t>ου ανθρώπου</w:t>
      </w:r>
      <w:r w:rsidRPr="00972CE9">
        <w:rPr>
          <w:color w:val="000000"/>
        </w:rPr>
        <w:t xml:space="preserve">. Παρακάτω, θα δούμε πως αυτή η </w:t>
      </w:r>
      <w:r w:rsidRPr="00972CE9">
        <w:t>θυσία</w:t>
      </w:r>
      <w:r w:rsidRPr="00972CE9">
        <w:rPr>
          <w:color w:val="000000"/>
        </w:rPr>
        <w:t xml:space="preserve"> ήταν μονόδρομος για έναν παιδαγωγό και άνθρωπο, όπως ο Κόρτσακ με αυτό το μεγαλείο ψυχής, αγάπης και αφοσίωσης.</w:t>
      </w:r>
    </w:p>
    <w:p w14:paraId="18AC69F0" w14:textId="77777777" w:rsidR="006559C3" w:rsidRPr="00972CE9" w:rsidRDefault="006559C3" w:rsidP="00972CE9">
      <w:pPr>
        <w:pBdr>
          <w:top w:val="nil"/>
          <w:left w:val="nil"/>
          <w:bottom w:val="nil"/>
          <w:right w:val="nil"/>
          <w:between w:val="nil"/>
        </w:pBdr>
        <w:spacing w:line="360" w:lineRule="auto"/>
        <w:ind w:firstLine="720"/>
        <w:jc w:val="both"/>
        <w:rPr>
          <w:color w:val="000000"/>
        </w:rPr>
      </w:pPr>
    </w:p>
    <w:p w14:paraId="2968E4DF" w14:textId="77777777" w:rsidR="006559C3" w:rsidRPr="00972CE9" w:rsidRDefault="006559C3" w:rsidP="00972CE9">
      <w:pPr>
        <w:pBdr>
          <w:top w:val="nil"/>
          <w:left w:val="nil"/>
          <w:bottom w:val="nil"/>
          <w:right w:val="nil"/>
          <w:between w:val="nil"/>
        </w:pBdr>
        <w:spacing w:line="360" w:lineRule="auto"/>
        <w:ind w:firstLine="720"/>
        <w:jc w:val="both"/>
        <w:rPr>
          <w:color w:val="000000"/>
        </w:rPr>
      </w:pPr>
    </w:p>
    <w:p w14:paraId="3820F9D5" w14:textId="77777777" w:rsidR="006559C3" w:rsidRPr="00972CE9" w:rsidRDefault="006559C3" w:rsidP="00972CE9">
      <w:pPr>
        <w:pBdr>
          <w:top w:val="nil"/>
          <w:left w:val="nil"/>
          <w:bottom w:val="nil"/>
          <w:right w:val="nil"/>
          <w:between w:val="nil"/>
        </w:pBdr>
        <w:spacing w:line="360" w:lineRule="auto"/>
        <w:ind w:firstLine="720"/>
        <w:jc w:val="both"/>
        <w:rPr>
          <w:color w:val="000000"/>
        </w:rPr>
      </w:pPr>
    </w:p>
    <w:p w14:paraId="641D2A68" w14:textId="77777777" w:rsidR="006559C3" w:rsidRPr="00972CE9" w:rsidRDefault="006559C3" w:rsidP="00972CE9">
      <w:pPr>
        <w:pBdr>
          <w:top w:val="nil"/>
          <w:left w:val="nil"/>
          <w:bottom w:val="nil"/>
          <w:right w:val="nil"/>
          <w:between w:val="nil"/>
        </w:pBdr>
        <w:spacing w:line="360" w:lineRule="auto"/>
        <w:ind w:firstLine="720"/>
        <w:jc w:val="both"/>
        <w:rPr>
          <w:color w:val="000000"/>
        </w:rPr>
      </w:pPr>
    </w:p>
    <w:p w14:paraId="4DF0C34E" w14:textId="77777777" w:rsidR="006559C3" w:rsidRPr="00972CE9" w:rsidRDefault="006559C3" w:rsidP="00972CE9">
      <w:pPr>
        <w:pBdr>
          <w:top w:val="nil"/>
          <w:left w:val="nil"/>
          <w:bottom w:val="nil"/>
          <w:right w:val="nil"/>
          <w:between w:val="nil"/>
        </w:pBdr>
        <w:spacing w:line="360" w:lineRule="auto"/>
        <w:ind w:firstLine="720"/>
        <w:jc w:val="both"/>
        <w:rPr>
          <w:color w:val="000000"/>
        </w:rPr>
      </w:pPr>
    </w:p>
    <w:p w14:paraId="288153EA" w14:textId="77777777" w:rsidR="006559C3" w:rsidRPr="00972CE9" w:rsidRDefault="006559C3" w:rsidP="00972CE9">
      <w:pPr>
        <w:pBdr>
          <w:top w:val="nil"/>
          <w:left w:val="nil"/>
          <w:bottom w:val="nil"/>
          <w:right w:val="nil"/>
          <w:between w:val="nil"/>
        </w:pBdr>
        <w:spacing w:line="360" w:lineRule="auto"/>
        <w:ind w:firstLine="720"/>
        <w:jc w:val="both"/>
        <w:rPr>
          <w:color w:val="000000"/>
        </w:rPr>
      </w:pPr>
    </w:p>
    <w:p w14:paraId="047D03EA" w14:textId="77777777" w:rsidR="006559C3" w:rsidRDefault="006559C3">
      <w:pPr>
        <w:pBdr>
          <w:top w:val="nil"/>
          <w:left w:val="nil"/>
          <w:bottom w:val="nil"/>
          <w:right w:val="nil"/>
          <w:between w:val="nil"/>
        </w:pBdr>
        <w:ind w:firstLine="720"/>
        <w:jc w:val="both"/>
        <w:rPr>
          <w:color w:val="000000"/>
        </w:rPr>
      </w:pPr>
    </w:p>
    <w:p w14:paraId="4B0BDB8F" w14:textId="77777777" w:rsidR="006559C3" w:rsidRDefault="006559C3">
      <w:pPr>
        <w:pBdr>
          <w:top w:val="nil"/>
          <w:left w:val="nil"/>
          <w:bottom w:val="nil"/>
          <w:right w:val="nil"/>
          <w:between w:val="nil"/>
        </w:pBdr>
        <w:ind w:firstLine="720"/>
        <w:jc w:val="both"/>
        <w:rPr>
          <w:color w:val="000000"/>
        </w:rPr>
      </w:pPr>
    </w:p>
    <w:p w14:paraId="20F2D597" w14:textId="77777777" w:rsidR="006559C3" w:rsidRDefault="006559C3">
      <w:pPr>
        <w:pBdr>
          <w:top w:val="nil"/>
          <w:left w:val="nil"/>
          <w:bottom w:val="nil"/>
          <w:right w:val="nil"/>
          <w:between w:val="nil"/>
        </w:pBdr>
        <w:ind w:firstLine="720"/>
        <w:jc w:val="both"/>
        <w:rPr>
          <w:color w:val="000000"/>
        </w:rPr>
      </w:pPr>
    </w:p>
    <w:p w14:paraId="1EF8D720" w14:textId="77777777" w:rsidR="006559C3" w:rsidRDefault="006559C3">
      <w:pPr>
        <w:pBdr>
          <w:top w:val="nil"/>
          <w:left w:val="nil"/>
          <w:bottom w:val="nil"/>
          <w:right w:val="nil"/>
          <w:between w:val="nil"/>
        </w:pBdr>
        <w:ind w:firstLine="720"/>
        <w:jc w:val="both"/>
        <w:rPr>
          <w:color w:val="000000"/>
        </w:rPr>
      </w:pPr>
    </w:p>
    <w:p w14:paraId="4B61B539" w14:textId="77777777" w:rsidR="006559C3" w:rsidRDefault="006559C3">
      <w:pPr>
        <w:pBdr>
          <w:top w:val="nil"/>
          <w:left w:val="nil"/>
          <w:bottom w:val="nil"/>
          <w:right w:val="nil"/>
          <w:between w:val="nil"/>
        </w:pBdr>
        <w:ind w:firstLine="720"/>
        <w:jc w:val="both"/>
        <w:rPr>
          <w:color w:val="000000"/>
        </w:rPr>
      </w:pPr>
    </w:p>
    <w:p w14:paraId="7E723A4C" w14:textId="77777777" w:rsidR="006559C3" w:rsidRDefault="006559C3">
      <w:pPr>
        <w:pBdr>
          <w:top w:val="nil"/>
          <w:left w:val="nil"/>
          <w:bottom w:val="nil"/>
          <w:right w:val="nil"/>
          <w:between w:val="nil"/>
        </w:pBdr>
        <w:ind w:firstLine="720"/>
        <w:jc w:val="both"/>
        <w:rPr>
          <w:color w:val="000000"/>
        </w:rPr>
      </w:pPr>
    </w:p>
    <w:p w14:paraId="7F3379B4" w14:textId="77777777" w:rsidR="006559C3" w:rsidRDefault="006559C3">
      <w:pPr>
        <w:pBdr>
          <w:top w:val="nil"/>
          <w:left w:val="nil"/>
          <w:bottom w:val="nil"/>
          <w:right w:val="nil"/>
          <w:between w:val="nil"/>
        </w:pBdr>
        <w:ind w:firstLine="720"/>
        <w:jc w:val="both"/>
        <w:rPr>
          <w:color w:val="000000"/>
        </w:rPr>
      </w:pPr>
    </w:p>
    <w:p w14:paraId="74D0F795" w14:textId="77777777" w:rsidR="006559C3" w:rsidRDefault="006559C3">
      <w:pPr>
        <w:pBdr>
          <w:top w:val="nil"/>
          <w:left w:val="nil"/>
          <w:bottom w:val="nil"/>
          <w:right w:val="nil"/>
          <w:between w:val="nil"/>
        </w:pBdr>
        <w:ind w:firstLine="720"/>
        <w:jc w:val="both"/>
        <w:rPr>
          <w:color w:val="000000"/>
        </w:rPr>
      </w:pPr>
    </w:p>
    <w:p w14:paraId="0FB6FF73" w14:textId="77777777" w:rsidR="006559C3" w:rsidRDefault="006559C3">
      <w:pPr>
        <w:pBdr>
          <w:top w:val="nil"/>
          <w:left w:val="nil"/>
          <w:bottom w:val="nil"/>
          <w:right w:val="nil"/>
          <w:between w:val="nil"/>
        </w:pBdr>
        <w:ind w:firstLine="720"/>
        <w:jc w:val="both"/>
        <w:rPr>
          <w:color w:val="000000"/>
        </w:rPr>
      </w:pPr>
    </w:p>
    <w:p w14:paraId="7A729D0A" w14:textId="77777777" w:rsidR="006559C3" w:rsidRDefault="006559C3">
      <w:pPr>
        <w:pBdr>
          <w:top w:val="nil"/>
          <w:left w:val="nil"/>
          <w:bottom w:val="nil"/>
          <w:right w:val="nil"/>
          <w:between w:val="nil"/>
        </w:pBdr>
        <w:ind w:firstLine="720"/>
        <w:jc w:val="both"/>
        <w:rPr>
          <w:color w:val="000000"/>
        </w:rPr>
      </w:pPr>
    </w:p>
    <w:p w14:paraId="19FF86AA" w14:textId="77777777" w:rsidR="006559C3" w:rsidRDefault="006559C3">
      <w:pPr>
        <w:pBdr>
          <w:top w:val="nil"/>
          <w:left w:val="nil"/>
          <w:bottom w:val="nil"/>
          <w:right w:val="nil"/>
          <w:between w:val="nil"/>
        </w:pBdr>
        <w:ind w:firstLine="720"/>
        <w:jc w:val="both"/>
        <w:rPr>
          <w:color w:val="000000"/>
        </w:rPr>
      </w:pPr>
    </w:p>
    <w:p w14:paraId="7ADDEF50" w14:textId="77777777" w:rsidR="006559C3" w:rsidRDefault="006559C3">
      <w:pPr>
        <w:pBdr>
          <w:top w:val="nil"/>
          <w:left w:val="nil"/>
          <w:bottom w:val="nil"/>
          <w:right w:val="nil"/>
          <w:between w:val="nil"/>
        </w:pBdr>
        <w:ind w:firstLine="720"/>
        <w:jc w:val="both"/>
        <w:rPr>
          <w:color w:val="000000"/>
        </w:rPr>
      </w:pPr>
    </w:p>
    <w:p w14:paraId="2F32BBD0" w14:textId="77777777" w:rsidR="006559C3" w:rsidRDefault="006559C3">
      <w:pPr>
        <w:pBdr>
          <w:top w:val="nil"/>
          <w:left w:val="nil"/>
          <w:bottom w:val="nil"/>
          <w:right w:val="nil"/>
          <w:between w:val="nil"/>
        </w:pBdr>
        <w:ind w:firstLine="720"/>
        <w:jc w:val="both"/>
        <w:rPr>
          <w:color w:val="000000"/>
        </w:rPr>
      </w:pPr>
    </w:p>
    <w:p w14:paraId="485BD5D5" w14:textId="77777777" w:rsidR="006559C3" w:rsidRDefault="006559C3">
      <w:pPr>
        <w:pBdr>
          <w:top w:val="nil"/>
          <w:left w:val="nil"/>
          <w:bottom w:val="nil"/>
          <w:right w:val="nil"/>
          <w:between w:val="nil"/>
        </w:pBdr>
        <w:ind w:firstLine="720"/>
        <w:jc w:val="both"/>
        <w:rPr>
          <w:color w:val="000000"/>
        </w:rPr>
      </w:pPr>
    </w:p>
    <w:p w14:paraId="062719DC" w14:textId="77777777" w:rsidR="006559C3" w:rsidRDefault="006559C3">
      <w:pPr>
        <w:pBdr>
          <w:top w:val="nil"/>
          <w:left w:val="nil"/>
          <w:bottom w:val="nil"/>
          <w:right w:val="nil"/>
          <w:between w:val="nil"/>
        </w:pBdr>
        <w:ind w:firstLine="720"/>
        <w:jc w:val="both"/>
        <w:rPr>
          <w:color w:val="000000"/>
        </w:rPr>
      </w:pPr>
    </w:p>
    <w:p w14:paraId="2517B95B" w14:textId="77777777" w:rsidR="006559C3" w:rsidRDefault="006559C3">
      <w:pPr>
        <w:pBdr>
          <w:top w:val="nil"/>
          <w:left w:val="nil"/>
          <w:bottom w:val="nil"/>
          <w:right w:val="nil"/>
          <w:between w:val="nil"/>
        </w:pBdr>
        <w:ind w:firstLine="720"/>
        <w:jc w:val="both"/>
        <w:rPr>
          <w:color w:val="000000"/>
        </w:rPr>
      </w:pPr>
    </w:p>
    <w:p w14:paraId="1A2EA6E3" w14:textId="77777777" w:rsidR="006559C3" w:rsidRDefault="006559C3">
      <w:pPr>
        <w:pBdr>
          <w:top w:val="nil"/>
          <w:left w:val="nil"/>
          <w:bottom w:val="nil"/>
          <w:right w:val="nil"/>
          <w:between w:val="nil"/>
        </w:pBdr>
        <w:ind w:firstLine="720"/>
        <w:jc w:val="both"/>
        <w:rPr>
          <w:color w:val="000000"/>
        </w:rPr>
      </w:pPr>
    </w:p>
    <w:p w14:paraId="0AC5093E" w14:textId="77777777" w:rsidR="006559C3" w:rsidRDefault="006559C3">
      <w:pPr>
        <w:pBdr>
          <w:top w:val="nil"/>
          <w:left w:val="nil"/>
          <w:bottom w:val="nil"/>
          <w:right w:val="nil"/>
          <w:between w:val="nil"/>
        </w:pBdr>
        <w:ind w:firstLine="720"/>
        <w:jc w:val="both"/>
        <w:rPr>
          <w:color w:val="000000"/>
        </w:rPr>
      </w:pPr>
    </w:p>
    <w:p w14:paraId="44003A88" w14:textId="77777777" w:rsidR="006559C3" w:rsidRDefault="006559C3">
      <w:pPr>
        <w:pBdr>
          <w:top w:val="nil"/>
          <w:left w:val="nil"/>
          <w:bottom w:val="nil"/>
          <w:right w:val="nil"/>
          <w:between w:val="nil"/>
        </w:pBdr>
        <w:ind w:firstLine="720"/>
        <w:jc w:val="both"/>
        <w:rPr>
          <w:color w:val="000000"/>
        </w:rPr>
      </w:pPr>
    </w:p>
    <w:p w14:paraId="57D25749" w14:textId="77777777" w:rsidR="006559C3" w:rsidRDefault="006559C3">
      <w:pPr>
        <w:pBdr>
          <w:top w:val="nil"/>
          <w:left w:val="nil"/>
          <w:bottom w:val="nil"/>
          <w:right w:val="nil"/>
          <w:between w:val="nil"/>
        </w:pBdr>
        <w:ind w:firstLine="720"/>
        <w:jc w:val="both"/>
        <w:rPr>
          <w:color w:val="000000"/>
        </w:rPr>
      </w:pPr>
    </w:p>
    <w:p w14:paraId="549B6683" w14:textId="77777777" w:rsidR="006559C3" w:rsidRPr="00161FF1" w:rsidRDefault="00686AD8" w:rsidP="00161FF1">
      <w:pPr>
        <w:pStyle w:val="1"/>
        <w:spacing w:line="360" w:lineRule="auto"/>
        <w:rPr>
          <w:rFonts w:ascii="Times New Roman" w:hAnsi="Times New Roman" w:cs="Times New Roman"/>
          <w:b/>
          <w:sz w:val="24"/>
          <w:szCs w:val="24"/>
        </w:rPr>
      </w:pPr>
      <w:bookmarkStart w:id="1" w:name="_heading=h.30j0zll" w:colFirst="0" w:colLast="0"/>
      <w:bookmarkEnd w:id="1"/>
      <w:r w:rsidRPr="00161FF1">
        <w:rPr>
          <w:rFonts w:ascii="Times New Roman" w:hAnsi="Times New Roman" w:cs="Times New Roman"/>
          <w:b/>
          <w:sz w:val="24"/>
          <w:szCs w:val="24"/>
        </w:rPr>
        <w:t>Βιογραφία</w:t>
      </w:r>
    </w:p>
    <w:p w14:paraId="68B88DEC" w14:textId="77777777" w:rsidR="006559C3" w:rsidRPr="00161FF1" w:rsidRDefault="00686AD8" w:rsidP="00161FF1">
      <w:pPr>
        <w:pStyle w:val="2"/>
        <w:spacing w:line="360" w:lineRule="auto"/>
        <w:rPr>
          <w:rFonts w:ascii="Times New Roman" w:hAnsi="Times New Roman" w:cs="Times New Roman"/>
          <w:sz w:val="24"/>
          <w:szCs w:val="24"/>
          <w:u w:val="single"/>
        </w:rPr>
      </w:pPr>
      <w:bookmarkStart w:id="2" w:name="_heading=h.1fob9te" w:colFirst="0" w:colLast="0"/>
      <w:bookmarkEnd w:id="2"/>
      <w:r w:rsidRPr="00161FF1">
        <w:rPr>
          <w:rFonts w:ascii="Times New Roman" w:hAnsi="Times New Roman" w:cs="Times New Roman"/>
          <w:sz w:val="24"/>
          <w:szCs w:val="24"/>
          <w:u w:val="single"/>
        </w:rPr>
        <w:t>Παιδική -Εφηβική ηλικία</w:t>
      </w:r>
    </w:p>
    <w:p w14:paraId="0B298AE0" w14:textId="77777777" w:rsidR="006559C3" w:rsidRPr="00161FF1" w:rsidRDefault="00686AD8" w:rsidP="00161FF1">
      <w:pPr>
        <w:spacing w:line="360" w:lineRule="auto"/>
        <w:ind w:firstLine="720"/>
        <w:jc w:val="both"/>
      </w:pPr>
      <w:r w:rsidRPr="00161FF1">
        <w:t xml:space="preserve">Ο Γιάνους Κόρτσακ, του οποίου το πραγματικό όνομα ήταν Χένρικ </w:t>
      </w:r>
      <w:proofErr w:type="spellStart"/>
      <w:r w:rsidRPr="00161FF1">
        <w:t>Γκολντσμίτ</w:t>
      </w:r>
      <w:proofErr w:type="spellEnd"/>
      <w:r w:rsidRPr="00161FF1">
        <w:t xml:space="preserve">, γεννήθηκε στις 22 Ιουλίου 1878 ή 1879 στη Βαρσοβία. Στο ευρύ κοινό ήταν πιο γνωστός και με τα πολύ δημοφιλή παρατσούκλια του, «Γέρο-δόκτωρ» ή ο «Κύριος δόκτωρ». Η οικογένειά του ζούσε στην Πολωνία για πολλές γενιές και είχε σχέση με το εκπαιδευτικό κίνημα της </w:t>
      </w:r>
      <w:proofErr w:type="spellStart"/>
      <w:r w:rsidRPr="00161FF1">
        <w:t>Ασκάλα</w:t>
      </w:r>
      <w:proofErr w:type="spellEnd"/>
      <w:r w:rsidRPr="00161FF1">
        <w:t xml:space="preserve">. Στην ηλικία των οκτώ ετών, ο Χένρικ ξεκίνησε να φοιτά στο δημοτικό σχολείο του </w:t>
      </w:r>
      <w:proofErr w:type="spellStart"/>
      <w:r w:rsidRPr="00161FF1">
        <w:t>Αουγκούστιν</w:t>
      </w:r>
      <w:proofErr w:type="spellEnd"/>
      <w:r w:rsidRPr="00161FF1">
        <w:t xml:space="preserve"> </w:t>
      </w:r>
      <w:proofErr w:type="spellStart"/>
      <w:r w:rsidRPr="00161FF1">
        <w:t>Σμούρλα</w:t>
      </w:r>
      <w:proofErr w:type="spellEnd"/>
      <w:r w:rsidRPr="00161FF1">
        <w:t xml:space="preserve">, όπου επικρατούσε αυστηρή πειθαρχία. Εκεί εφαρμοζόταν ως ποινή το μαστίγωμα, που τον επηρέασε τόσο βαθιά ώστε οι γονείς του αναγκάστηκαν να τον απομακρύνουν από το σχολείο. Πάντα ονειρευόταν έναν καλύτερο κόσμο, χωρίς σκληρότητα και αδικία. Αυτά τα όνειρα αποτυπώθηκαν αργότερα στο έργο του "Ο Βασιλιάς </w:t>
      </w:r>
      <w:proofErr w:type="spellStart"/>
      <w:r w:rsidRPr="00161FF1">
        <w:t>Ματίας</w:t>
      </w:r>
      <w:proofErr w:type="spellEnd"/>
      <w:r w:rsidRPr="00161FF1">
        <w:t xml:space="preserve"> ο Πρώτος". </w:t>
      </w:r>
    </w:p>
    <w:p w14:paraId="53C17BAE" w14:textId="77777777" w:rsidR="006559C3" w:rsidRPr="00161FF1" w:rsidRDefault="00686AD8" w:rsidP="00161FF1">
      <w:pPr>
        <w:spacing w:line="360" w:lineRule="auto"/>
        <w:ind w:firstLine="720"/>
        <w:jc w:val="both"/>
      </w:pPr>
      <w:r w:rsidRPr="00161FF1">
        <w:t>Λάτρευε να διαβάζει και όσο τα χρόνια περνούσαν ήθελε να ασχοληθεί με τη συγγραφή. Στα δεκαπέντε του ήδη ονειρευόταν να ιδρύσει ένα περιοδικό με τίτλο "Ντεμπούτο", όπου θα δημοσίευε έργα που απορρίπτονταν από άλλες εκδόσεις. Στα δεκαεφτά του ξεκίνησε την πρώτη του συγγραφική προσπάθεια με το μυθιστόρημα "Αυτοκτονία", το οποίο όμως δεν ολοκλήρωσε. Ο Κόρτσακ φοίτησε στο Γυμνάσιο της Πράγας και, παρά τις μέτριες σχολικές του επιδόσεις, συνέχισε να αναζητά έμπνευση στη λογοτεχνία. Οι εμπειρίες της παιδικής του ηλικίας και οι δυσκολίες που αντιμετώπισε διαμόρφωσαν την κοσμοθεωρία και τις αξίες που διατήρησε σε όλη τη ζωή του. Κατά την παιδική και νεανική του ηλικία περνούσε πολύ χρόνο στο Σαξονικό Κήπο, όπου συναντούσε συνομηλίκους και μεγαλύτερους φίλους του.</w:t>
      </w:r>
    </w:p>
    <w:p w14:paraId="40B2A6EA" w14:textId="2F5CC53D" w:rsidR="006559C3" w:rsidRPr="00161FF1" w:rsidRDefault="00686AD8" w:rsidP="00161FF1">
      <w:pPr>
        <w:spacing w:line="360" w:lineRule="auto"/>
        <w:ind w:firstLine="720"/>
        <w:jc w:val="both"/>
      </w:pPr>
      <w:r w:rsidRPr="00161FF1">
        <w:t>Η μακροχρόνια ασθένεια του πατέρα του και ο θάνατός του τελικά το 1896 ανάγκασαν τον νεαρό Κόρτσακ να εργαστεί, δίνοντας ιδιαίτερα μαθήματα για να στηρίξει οικονομικά την οικογένειά του. Την ίδια χρονιά δημοσίευσε το πρώτο του διήγημα στο σατιρικό εβδομαδιαίο περιοδικό "</w:t>
      </w:r>
      <w:proofErr w:type="spellStart"/>
      <w:r w:rsidRPr="00161FF1">
        <w:t>Kolce</w:t>
      </w:r>
      <w:proofErr w:type="spellEnd"/>
      <w:r w:rsidRPr="00161FF1">
        <w:t xml:space="preserve">" με τίτλο "Ο Γόρδιος Δεσμός". Αυτή η δημοσίευση σηματοδότησε την αρχή της συνεργασίας του με το συγκεκριμένο περιοδικό, καθώς και με άλλα έντυπα. Τα πρώτα του κείμενα ο Χένρικ </w:t>
      </w:r>
      <w:proofErr w:type="spellStart"/>
      <w:r w:rsidRPr="00161FF1">
        <w:t>Γκολντσμίτ</w:t>
      </w:r>
      <w:proofErr w:type="spellEnd"/>
      <w:r w:rsidRPr="00161FF1">
        <w:t xml:space="preserve"> τα υπέγραφε με το ψευδώνυμο </w:t>
      </w:r>
      <w:proofErr w:type="spellStart"/>
      <w:r w:rsidRPr="00161FF1">
        <w:t>Hen</w:t>
      </w:r>
      <w:proofErr w:type="spellEnd"/>
      <w:r w:rsidR="00997FF5">
        <w:t xml:space="preserve"> (</w:t>
      </w:r>
      <w:r w:rsidR="00997FF5">
        <w:rPr>
          <w:lang w:val="en-US"/>
        </w:rPr>
        <w:t>Okon</w:t>
      </w:r>
      <w:r w:rsidR="00997FF5" w:rsidRPr="00997FF5">
        <w:t>, 1993</w:t>
      </w:r>
      <w:r w:rsidR="00196393" w:rsidRPr="00196393">
        <w:t xml:space="preserve"> </w:t>
      </w:r>
      <w:r w:rsidR="00196393" w:rsidRPr="0041423C">
        <w:t>&amp;</w:t>
      </w:r>
      <w:r w:rsidR="00997FF5" w:rsidRPr="00997FF5">
        <w:t xml:space="preserve"> </w:t>
      </w:r>
      <w:r w:rsidR="00997FF5">
        <w:rPr>
          <w:lang w:val="en-US"/>
        </w:rPr>
        <w:t>Falkowska</w:t>
      </w:r>
      <w:r w:rsidR="00997FF5" w:rsidRPr="00997FF5">
        <w:t>, 1998)</w:t>
      </w:r>
      <w:r w:rsidRPr="00161FF1">
        <w:t>.</w:t>
      </w:r>
    </w:p>
    <w:p w14:paraId="20BA3DA5" w14:textId="77777777" w:rsidR="006559C3" w:rsidRPr="00161FF1" w:rsidRDefault="006559C3" w:rsidP="00161FF1">
      <w:pPr>
        <w:spacing w:line="360" w:lineRule="auto"/>
      </w:pPr>
    </w:p>
    <w:p w14:paraId="23DBA63B" w14:textId="77777777" w:rsidR="006559C3" w:rsidRPr="00161FF1" w:rsidRDefault="00686AD8" w:rsidP="00161FF1">
      <w:pPr>
        <w:pStyle w:val="2"/>
        <w:spacing w:line="360" w:lineRule="auto"/>
        <w:rPr>
          <w:rFonts w:ascii="Times New Roman" w:hAnsi="Times New Roman" w:cs="Times New Roman"/>
          <w:sz w:val="24"/>
          <w:szCs w:val="24"/>
          <w:u w:val="single"/>
        </w:rPr>
      </w:pPr>
      <w:bookmarkStart w:id="3" w:name="_heading=h.3znysh7" w:colFirst="0" w:colLast="0"/>
      <w:bookmarkEnd w:id="3"/>
      <w:r w:rsidRPr="00161FF1">
        <w:rPr>
          <w:rFonts w:ascii="Times New Roman" w:hAnsi="Times New Roman" w:cs="Times New Roman"/>
          <w:sz w:val="24"/>
          <w:szCs w:val="24"/>
          <w:u w:val="single"/>
        </w:rPr>
        <w:lastRenderedPageBreak/>
        <w:t>Σπουδές -Εργασία</w:t>
      </w:r>
    </w:p>
    <w:p w14:paraId="3C84DD41" w14:textId="1223BFA9" w:rsidR="006559C3" w:rsidRPr="00161FF1" w:rsidRDefault="00997FF5" w:rsidP="00161FF1">
      <w:pPr>
        <w:spacing w:line="360" w:lineRule="auto"/>
        <w:ind w:firstLine="720"/>
        <w:jc w:val="both"/>
      </w:pPr>
      <w:r>
        <w:t xml:space="preserve">Σύμφωνα με τον </w:t>
      </w:r>
      <w:proofErr w:type="spellStart"/>
      <w:r>
        <w:rPr>
          <w:lang w:val="en-US"/>
        </w:rPr>
        <w:t>Biewend</w:t>
      </w:r>
      <w:proofErr w:type="spellEnd"/>
      <w:r w:rsidRPr="00997FF5">
        <w:t xml:space="preserve"> (2020) </w:t>
      </w:r>
      <w:r w:rsidR="00DA716B">
        <w:t>μ</w:t>
      </w:r>
      <w:r w:rsidRPr="00161FF1">
        <w:t>ετά την αποφοίτησή του από το λύκειο το 1898, προς έκπληξη των φίλων του, εγγράφηκε στη</w:t>
      </w:r>
      <w:r w:rsidR="00DA716B">
        <w:t>ν</w:t>
      </w:r>
      <w:r w:rsidRPr="00161FF1">
        <w:t xml:space="preserve"> Ιατρική Σχολή του Αυτοκρατορικού Πανεπιστημίου της Βαρσοβίας. Ένα χρόνο αργότερα, το καλοκαίρι του 1899 πραγματοποίησε ένα ταξίδι στα χνάρια του </w:t>
      </w:r>
      <w:proofErr w:type="spellStart"/>
      <w:r w:rsidRPr="00161FF1">
        <w:t>Πέσταλοτσι</w:t>
      </w:r>
      <w:proofErr w:type="spellEnd"/>
      <w:r w:rsidRPr="00161FF1">
        <w:t xml:space="preserve"> και συμμετείχε, επίσης, στο Σιωνιστικό Συνέδριο της Βασιλείας. Οι σπουδές του στην Ιατρική διήρκεσαν έξι χρόνια, καθώς αναγκάστηκε να επαναλάβει το πρώτο έτος. Το πραγματικό ενδιαφέρον για την επιστήμη το βρήκε στο «Ιπτάμενο Πανεπιστήμιο», όπου παρακολουθούσε μαθήματα. Παράλληλα, έγινε μέλος της Εταιρείας Θερινών Κατασκηνώσεων και της Υγειονομικής Εταιρείας της Βαρσοβίας και δεν έπαψε να γράφει άρθρα και κριτικές στο εβδομαδιαίο περιοδικό "</w:t>
      </w:r>
      <w:proofErr w:type="spellStart"/>
      <w:r w:rsidRPr="00161FF1">
        <w:t>Kolce</w:t>
      </w:r>
      <w:proofErr w:type="spellEnd"/>
      <w:r w:rsidRPr="00161FF1">
        <w:t xml:space="preserve">" και να συνεργάζεται και με άλλα έντυπα, καθώς δεν εγκατέλειψε ποτέ την αγάπη του, τη λογοτεχνία. </w:t>
      </w:r>
    </w:p>
    <w:p w14:paraId="5028ECD1" w14:textId="07D623ED" w:rsidR="006559C3" w:rsidRPr="00161FF1" w:rsidRDefault="00686AD8" w:rsidP="00161FF1">
      <w:pPr>
        <w:spacing w:line="360" w:lineRule="auto"/>
        <w:ind w:firstLine="720"/>
        <w:jc w:val="both"/>
      </w:pPr>
      <w:r w:rsidRPr="00161FF1">
        <w:t xml:space="preserve">Κατά τη διάρκεια των φοιτητικών του χρόνων, ολοκλήρωσε το πρώτο του μυθιστόρημα, με τίτλο "Τα Παιδιά του Δρόμου", ενώ είχε αρχίσει να εργάζεται ως δάσκαλος, διδάσκοντας </w:t>
      </w:r>
      <w:r w:rsidR="00DA716B">
        <w:t>στο</w:t>
      </w:r>
      <w:r w:rsidRPr="00161FF1">
        <w:t xml:space="preserve"> μυστικό σχολείο της Στεφανίας </w:t>
      </w:r>
      <w:proofErr w:type="spellStart"/>
      <w:r w:rsidRPr="00161FF1">
        <w:t>Σεμπόλοφσκα</w:t>
      </w:r>
      <w:proofErr w:type="spellEnd"/>
      <w:r w:rsidRPr="00161FF1">
        <w:t>. Εργάστηκε, επίσης, σε δωρεάν αναγνωστήριο για φτωχά παιδιά και τα Σάββατα οργάνωνε στο σπίτι του παιχνίδια για μικρά παιδιά.</w:t>
      </w:r>
    </w:p>
    <w:p w14:paraId="4D11DE79" w14:textId="77777777" w:rsidR="006559C3" w:rsidRPr="00161FF1" w:rsidRDefault="00686AD8" w:rsidP="00997FF5">
      <w:pPr>
        <w:spacing w:line="360" w:lineRule="auto"/>
        <w:ind w:firstLine="720"/>
        <w:jc w:val="both"/>
      </w:pPr>
      <w:r w:rsidRPr="00161FF1">
        <w:t>Από το 1900 έως το 1915, ο Κόρτσακ ήταν ενεργό μέλος της Εταιρείας Θερινών Κατασκηνώσεων. Στο τελευταίο στάδιο των ιατρικών του σπουδών, άρχισε να εργάζεται σε κατασκηνώσεις ως υπεύθυνος παιδαγωγός. Το 1904 και το 1907, διοργάνωσε κατασκηνώσεις για παιδιά Εβραίων στο θερινό κέντρο «</w:t>
      </w:r>
      <w:proofErr w:type="spellStart"/>
      <w:r w:rsidRPr="00161FF1">
        <w:t>Μιχαλόβκα</w:t>
      </w:r>
      <w:proofErr w:type="spellEnd"/>
      <w:r w:rsidRPr="00161FF1">
        <w:t xml:space="preserve">», στην τοποθεσία </w:t>
      </w:r>
      <w:proofErr w:type="spellStart"/>
      <w:r w:rsidRPr="00161FF1">
        <w:t>Ντανίλοβο-Μπλεντνίτσα</w:t>
      </w:r>
      <w:proofErr w:type="spellEnd"/>
      <w:r w:rsidRPr="00161FF1">
        <w:t xml:space="preserve"> (περιφέρεια </w:t>
      </w:r>
      <w:proofErr w:type="spellStart"/>
      <w:r w:rsidRPr="00161FF1">
        <w:t>Λομζ</w:t>
      </w:r>
      <w:proofErr w:type="spellEnd"/>
      <w:r w:rsidRPr="00161FF1">
        <w:t xml:space="preserve">), κοντά στον σταθμό </w:t>
      </w:r>
      <w:proofErr w:type="spellStart"/>
      <w:r w:rsidRPr="00161FF1">
        <w:t>Μαρκίνια</w:t>
      </w:r>
      <w:proofErr w:type="spellEnd"/>
      <w:r w:rsidRPr="00161FF1">
        <w:t>. Αξιοσημείωτο είναι ότι ο Κόρτσακ εργάστηκε και ως παιδαγωγός σε κατασκήνωση για Χριστιανά παιδιά στο «</w:t>
      </w:r>
      <w:proofErr w:type="spellStart"/>
      <w:r w:rsidRPr="00161FF1">
        <w:t>Βίλχελμοβκα</w:t>
      </w:r>
      <w:proofErr w:type="spellEnd"/>
      <w:r w:rsidRPr="00161FF1">
        <w:t>» το 1908.</w:t>
      </w:r>
    </w:p>
    <w:p w14:paraId="4190ABE9" w14:textId="77777777" w:rsidR="006559C3" w:rsidRPr="00161FF1" w:rsidRDefault="00686AD8" w:rsidP="00161FF1">
      <w:pPr>
        <w:spacing w:line="360" w:lineRule="auto"/>
        <w:ind w:firstLine="720"/>
        <w:jc w:val="both"/>
      </w:pPr>
      <w:r w:rsidRPr="00161FF1">
        <w:t xml:space="preserve">Τον Μάρτιο του 1905, ο Γιάνους Κόρτσακ έλαβε το δίπλωμα του ιατρού και ξεκίνησε να εργάζεται στη Βαρσοβία στο Νοσοκομείο για Παιδιά των </w:t>
      </w:r>
      <w:proofErr w:type="spellStart"/>
      <w:r w:rsidRPr="00161FF1">
        <w:t>Μπέρσον</w:t>
      </w:r>
      <w:proofErr w:type="spellEnd"/>
      <w:r w:rsidRPr="00161FF1">
        <w:t xml:space="preserve"> και </w:t>
      </w:r>
      <w:proofErr w:type="spellStart"/>
      <w:r w:rsidRPr="00161FF1">
        <w:t>Μπάουμαν</w:t>
      </w:r>
      <w:proofErr w:type="spellEnd"/>
      <w:r w:rsidRPr="00161FF1">
        <w:t xml:space="preserve"> στην οδό </w:t>
      </w:r>
      <w:proofErr w:type="spellStart"/>
      <w:r w:rsidRPr="00161FF1">
        <w:t>Σλίσκα</w:t>
      </w:r>
      <w:proofErr w:type="spellEnd"/>
      <w:r w:rsidRPr="00161FF1">
        <w:t xml:space="preserve"> 51. Στη συγκεκριμένη κλινική υπήρχαν 25 κρεβάτια. Ήταν υπεύθυνος για την 24ωρη φροντίδα των αρρώστων, καθώς και για τη χορήγηση συμβουλών στο εξωτερικό ιατρείο του νοσοκομείου. Αξιοσημείωτο είναι ότι ο Κόρτσακ διατηρούσε και μια βιβλιοθήκη στο νοσοκομείο.</w:t>
      </w:r>
    </w:p>
    <w:p w14:paraId="661FEF52" w14:textId="77777777" w:rsidR="006559C3" w:rsidRPr="00161FF1" w:rsidRDefault="00686AD8" w:rsidP="00161FF1">
      <w:pPr>
        <w:spacing w:line="360" w:lineRule="auto"/>
        <w:ind w:firstLine="720"/>
        <w:jc w:val="both"/>
      </w:pPr>
      <w:r w:rsidRPr="00161FF1">
        <w:t xml:space="preserve">Για να εμβαθύνει τις γνώσεις του, πήγε για έναν χρόνο στο Βερολίνο (1907/1908) και για μισό χρόνο στο Παρίσι (1910), όπου παρακολούθησε διαλέξεις στην παιδιατρική και την ειδική παιδαγωγική. Εκεί επισκέφθηκε παιδιατρικά νοσοκομεία και ιδρύματα που ασχολούνταν με τη θεραπεία και την εκπαίδευση παιδιών. Το 1911, παρέμεινε ένα μήνα στο Λονδίνο, όπου επισκέφθηκε σχολεία και </w:t>
      </w:r>
      <w:r w:rsidRPr="00161FF1">
        <w:lastRenderedPageBreak/>
        <w:t>καταφύγια. Τότε ήταν που αποφάσισε να αφιερωθεί οριστικά στην εργασία με τα παιδιά και παραιτήθηκε από την ιδέα της δημιουργίας οικογένειας.</w:t>
      </w:r>
    </w:p>
    <w:p w14:paraId="722D0948" w14:textId="006767F7" w:rsidR="006559C3" w:rsidRPr="00161FF1" w:rsidRDefault="00686AD8" w:rsidP="00161FF1">
      <w:pPr>
        <w:spacing w:line="360" w:lineRule="auto"/>
        <w:ind w:firstLine="720"/>
        <w:jc w:val="both"/>
      </w:pPr>
      <w:r w:rsidRPr="00161FF1">
        <w:t xml:space="preserve">Κατά τη διάρκεια των επτά ετών που εργάστηκε στο νοσοκομείο (1905-1912), ο </w:t>
      </w:r>
      <w:r w:rsidR="00DA716B" w:rsidRPr="00161FF1">
        <w:t>Κόρτσακ</w:t>
      </w:r>
      <w:r w:rsidRPr="00161FF1">
        <w:t xml:space="preserve"> υπηρέτησε τα παιδιά ως γιατρός, παιδαγωγός και συγγραφέας. Προσπάθησε με επιμονή να διαδώσει τις γνώσεις του στην παιδιατρική και συνεργάστηκε ενεργά με περιοδικά όπως "Κριτική Ιατρικής" (1906-1907), "Ιατρική και Ιατρικό Χρονικό" (1909-1910), και "Παιδιατρική Επισκόπηση" (1911). Παράλληλα, ήταν  έντονα ενεργός στην οργάνωση διαλέξεων και μαθημάτων.</w:t>
      </w:r>
    </w:p>
    <w:p w14:paraId="44CA0FF5" w14:textId="0A32562C" w:rsidR="006559C3" w:rsidRPr="00161FF1" w:rsidRDefault="00686AD8" w:rsidP="00161FF1">
      <w:pPr>
        <w:spacing w:line="360" w:lineRule="auto"/>
        <w:ind w:firstLine="720"/>
        <w:jc w:val="both"/>
      </w:pPr>
      <w:r w:rsidRPr="00161FF1">
        <w:t xml:space="preserve">Το 1912, ο Γιάνους Κόρτσακ αποχώρησε από το νοσοκομείο και ανέλαβε τη θέση του διευθυντή στο Ορφανοτροφείο της οδού </w:t>
      </w:r>
      <w:proofErr w:type="spellStart"/>
      <w:r w:rsidRPr="00161FF1">
        <w:t>Κροχμάλνα</w:t>
      </w:r>
      <w:proofErr w:type="spellEnd"/>
      <w:r w:rsidRPr="00161FF1">
        <w:t xml:space="preserve"> 92, το οποίο τελούσε υπό την προστασία της Εταιρείας "Βοήθεια για τα Ορφανά". Συνεργάστηκε με τη Στεφανία </w:t>
      </w:r>
      <w:proofErr w:type="spellStart"/>
      <w:r w:rsidRPr="00161FF1">
        <w:t>Βιλτσίνσκα</w:t>
      </w:r>
      <w:proofErr w:type="spellEnd"/>
      <w:r w:rsidRPr="00161FF1">
        <w:t xml:space="preserve"> και μαζί ανέλαβαν την φροντίδα 85 παιδιών. Το Ορφανοτροφείο έγινε για τον Κόρτσακ ένα πεδίο παιδαγωγικών παρατηρήσεων και εκεί διαμορφώθηκαν νέες παιδαγωγικές ιδέες (διαφορετικές μορφές αυτοδιοίκησης, η αρχή της έκδοσης του "Εβδομαδιαίου Ορφανοτροφείου", το οποίο ήταν και δημιούργημα των παιδιών). Ο Κόρτσακ επιδίωξε να διατηρήσει </w:t>
      </w:r>
      <w:r w:rsidR="00DA716B">
        <w:t xml:space="preserve">την </w:t>
      </w:r>
      <w:r w:rsidRPr="00161FF1">
        <w:t xml:space="preserve">καλή επαφή των παιδιών με το περιβάλλον τους, οργανώνοντας, για παράδειγμα, μια δράση με 200 </w:t>
      </w:r>
      <w:proofErr w:type="spellStart"/>
      <w:r w:rsidRPr="00161FF1">
        <w:t>γλαστράκια</w:t>
      </w:r>
      <w:proofErr w:type="spellEnd"/>
      <w:r w:rsidRPr="00161FF1">
        <w:t xml:space="preserve"> φούξια, που τα παιδιά χάρισαν στους γείτονες των ισογείων διαμερισμάτων. Τον Φεβρουάριο του 1913, πραγματοποιήθηκε η επίσημη έναρξη του Ορφανοτροφείου και το 1921, χάρη στις προσπάθειες του </w:t>
      </w:r>
      <w:proofErr w:type="spellStart"/>
      <w:r w:rsidRPr="00161FF1">
        <w:t>Κόρτσακ</w:t>
      </w:r>
      <w:proofErr w:type="spellEnd"/>
      <w:r w:rsidRPr="00161FF1">
        <w:t xml:space="preserve">, δημιουργήθηκε στο </w:t>
      </w:r>
      <w:proofErr w:type="spellStart"/>
      <w:r w:rsidRPr="00161FF1">
        <w:t>Γκοτσλάβεκ</w:t>
      </w:r>
      <w:proofErr w:type="spellEnd"/>
      <w:r w:rsidRPr="00161FF1">
        <w:t xml:space="preserve"> μια θερινή κατασκήνωση για τα παιδιά του Ορφανοτροφείου με την ονομασία «</w:t>
      </w:r>
      <w:proofErr w:type="spellStart"/>
      <w:r w:rsidRPr="00161FF1">
        <w:t>Ρούζιτσα</w:t>
      </w:r>
      <w:proofErr w:type="spellEnd"/>
      <w:r w:rsidRPr="00161FF1">
        <w:t>».</w:t>
      </w:r>
    </w:p>
    <w:p w14:paraId="16D30D23" w14:textId="77777777" w:rsidR="006559C3" w:rsidRPr="00161FF1" w:rsidRDefault="00686AD8" w:rsidP="00161FF1">
      <w:pPr>
        <w:spacing w:line="360" w:lineRule="auto"/>
        <w:ind w:firstLine="720"/>
        <w:jc w:val="both"/>
      </w:pPr>
      <w:r w:rsidRPr="00161FF1">
        <w:t xml:space="preserve">Το 1914, ο Κόρτσακ κλήθηκε στον στρατό, αρχικά ως διοικητής στρατιωτικού νοσοκομείου στη </w:t>
      </w:r>
      <w:proofErr w:type="spellStart"/>
      <w:r w:rsidRPr="00161FF1">
        <w:t>Γκλουμπότσκα</w:t>
      </w:r>
      <w:proofErr w:type="spellEnd"/>
      <w:r w:rsidRPr="00161FF1">
        <w:t xml:space="preserve"> στην Ουκρανία και στη συνέχεια ως παιδίατρος σε καταφύγιο για Ουκρανικά παιδιά. Το 1918, μετά την επιστροφή του στη Βαρσοβία, επανήλθε στο Ορφανοτροφείο. Τα χρόνια 1918-1931 αποτέλεσαν την κορυφαία περίοδο δημιουργίας του. Αυτή την περίοδο έγινε ενεργό μέλος οργανώσεων όπως: η Επιτροπή για την Οργάνωση Εκπαίδευσης, η Κεντρική Επιτροπή Βοήθειας για τα Παιδιά, το Τμήμα Φροντίδας για Παιδιά Εργατών στην Κεντρική Επιτροπή Συνδικάτων, και το Πολωνό-Αμερικανικό Ίδρυμα Βοήθειας για Παιδιά.</w:t>
      </w:r>
    </w:p>
    <w:p w14:paraId="39ABB71B" w14:textId="77777777" w:rsidR="006559C3" w:rsidRPr="00161FF1" w:rsidRDefault="00686AD8" w:rsidP="00161FF1">
      <w:pPr>
        <w:spacing w:line="360" w:lineRule="auto"/>
        <w:ind w:firstLine="720"/>
        <w:jc w:val="both"/>
      </w:pPr>
      <w:r w:rsidRPr="00161FF1">
        <w:t xml:space="preserve">Από τον Νοέμβριο του 1919, ο </w:t>
      </w:r>
      <w:proofErr w:type="spellStart"/>
      <w:r w:rsidRPr="00161FF1">
        <w:t>Κόρτσακ</w:t>
      </w:r>
      <w:proofErr w:type="spellEnd"/>
      <w:r w:rsidRPr="00161FF1">
        <w:t xml:space="preserve"> και η </w:t>
      </w:r>
      <w:proofErr w:type="spellStart"/>
      <w:r w:rsidRPr="00161FF1">
        <w:t>Φάλσκα</w:t>
      </w:r>
      <w:proofErr w:type="spellEnd"/>
      <w:r w:rsidRPr="00161FF1">
        <w:t xml:space="preserve"> ανέλαβαν τη διεύθυνση του παιδαγωγικού τομέα του ιδρύματος για ορφανά "</w:t>
      </w:r>
      <w:proofErr w:type="spellStart"/>
      <w:r w:rsidRPr="00161FF1">
        <w:t>Νασ</w:t>
      </w:r>
      <w:proofErr w:type="spellEnd"/>
      <w:r w:rsidRPr="00161FF1">
        <w:t xml:space="preserve"> </w:t>
      </w:r>
      <w:proofErr w:type="spellStart"/>
      <w:r w:rsidRPr="00161FF1">
        <w:t>Ντομ</w:t>
      </w:r>
      <w:proofErr w:type="spellEnd"/>
      <w:r w:rsidRPr="00161FF1">
        <w:t xml:space="preserve">" (Το Σπίτι μας) στο </w:t>
      </w:r>
      <w:proofErr w:type="spellStart"/>
      <w:r w:rsidRPr="00161FF1">
        <w:t>Προυσκώβο</w:t>
      </w:r>
      <w:proofErr w:type="spellEnd"/>
      <w:r w:rsidRPr="00161FF1">
        <w:t xml:space="preserve"> κοντά στη Βαρσοβία. Επισκεπτόταν το ίδρυμα ως γιατρός και παιδαγωγός και φρόντιζε για την οικονομική υποστήριξη του ιδρύματος.</w:t>
      </w:r>
    </w:p>
    <w:p w14:paraId="0B9C53EA" w14:textId="77777777" w:rsidR="006559C3" w:rsidRPr="00161FF1" w:rsidRDefault="00686AD8" w:rsidP="00161FF1">
      <w:pPr>
        <w:spacing w:line="360" w:lineRule="auto"/>
        <w:ind w:firstLine="720"/>
        <w:jc w:val="both"/>
      </w:pPr>
      <w:r w:rsidRPr="00161FF1">
        <w:t xml:space="preserve">Κατά τη διάρκεια της δεκαετίας του 1920, ο Κόρτσακ συνεργάστηκε με εκπαιδευτικά ιδρύματα για τη διαμόρφωση δασκάλων και παιδαγωγών, όπως το </w:t>
      </w:r>
      <w:r w:rsidRPr="00161FF1">
        <w:lastRenderedPageBreak/>
        <w:t xml:space="preserve">Πολωνικό Σεμινάριο Δασκάλων Θρησκείας ¨Μωυσή¨ και το Σπουδαστήριο Κοινωνικής και Εκπαιδευτικής Εργασίας στη Ελεύθερη Πολωνική Πανεπιστημιακή Σχολή, όπου έκανε διαλέξεις με τίτλο "Η Παιδική Κοινωνία". Είχε στενές σχέσεις με το Πολωνικό Ινστιτούτο Ειδικής Παιδαγωγικής, όπου έκανε διαλέξεις για την σχολική παιδαγωγική. Το 1926, ξεκίνησε την έκδοση του περιοδικού για παιδιά και νέους "Μάλι </w:t>
      </w:r>
      <w:proofErr w:type="spellStart"/>
      <w:r w:rsidRPr="00161FF1">
        <w:t>Πρέγκλαντ</w:t>
      </w:r>
      <w:proofErr w:type="spellEnd"/>
      <w:r w:rsidRPr="00161FF1">
        <w:t xml:space="preserve">" (Μικρός Προβληματισμός), το οποίο ήταν προσάρτημα στην εφημερίδα "Νας </w:t>
      </w:r>
      <w:proofErr w:type="spellStart"/>
      <w:r w:rsidRPr="00161FF1">
        <w:t>Πρέγκλαντ</w:t>
      </w:r>
      <w:proofErr w:type="spellEnd"/>
      <w:r w:rsidRPr="00161FF1">
        <w:t xml:space="preserve">" . </w:t>
      </w:r>
    </w:p>
    <w:p w14:paraId="074BE7F7" w14:textId="52FCFA8C" w:rsidR="006559C3" w:rsidRPr="00161FF1" w:rsidRDefault="00686AD8" w:rsidP="00161FF1">
      <w:pPr>
        <w:spacing w:line="360" w:lineRule="auto"/>
        <w:ind w:firstLine="720"/>
        <w:jc w:val="both"/>
      </w:pPr>
      <w:r w:rsidRPr="00161FF1">
        <w:t>Το 1932, μετακόμισε</w:t>
      </w:r>
      <w:r w:rsidR="00DA716B">
        <w:t xml:space="preserve"> </w:t>
      </w:r>
      <w:r w:rsidRPr="00161FF1">
        <w:t>από το Ορφανοτροφείο και έμεινε με τη</w:t>
      </w:r>
      <w:r w:rsidR="00DA716B">
        <w:t>ν</w:t>
      </w:r>
      <w:r w:rsidRPr="00161FF1">
        <w:t xml:space="preserve"> αδελφή του Άννα στην οδό </w:t>
      </w:r>
      <w:proofErr w:type="spellStart"/>
      <w:r w:rsidRPr="00161FF1">
        <w:t>Ζουράβια</w:t>
      </w:r>
      <w:proofErr w:type="spellEnd"/>
      <w:r w:rsidRPr="00161FF1">
        <w:t>. Εκεί ανέλαβε νέες υποχρεώσεις, μεταξύ άλλων ως ειδικός εμπειρογνώμονας σε υποθέσεις παιδιών στο Περιφερειακό Δικαστήριο. Το 1935, ο Κόρτσακ συνδέθηκε με το Πολωνικό Ραδιόφωνο, όπου με το ψευδώνυμο "Παλαιός Γιατρός" έκανε πολλές εκπομπές για παιδιά, κάτι που ήταν καινοτόμο για την πολωνική ραδιοφωνία. Το 1938, παρουσίασε το μυθιστόρημα του "Παιδαγωγική για γέλια" στο ραδιόφωνο.</w:t>
      </w:r>
    </w:p>
    <w:p w14:paraId="060EABCD" w14:textId="086DDB82" w:rsidR="006559C3" w:rsidRPr="00161FF1" w:rsidRDefault="00686AD8" w:rsidP="00161FF1">
      <w:pPr>
        <w:spacing w:line="360" w:lineRule="auto"/>
        <w:ind w:firstLine="720"/>
        <w:jc w:val="both"/>
      </w:pPr>
      <w:r w:rsidRPr="00161FF1">
        <w:t>Για την εξαιρετική του συγγραφική δημιουργία, το 1937 ο Κόρτσακ τιμήθηκε με το Χρυσό Δάφνινο Βραβείο από την Πολωνική Ακαδημία Λογοτεχνίας. Το 1938 συνεργάστηκε με περιοδικά που εκδίδονταν σε εβραϊκές γλώσσες, όπως τα "</w:t>
      </w:r>
      <w:proofErr w:type="spellStart"/>
      <w:r w:rsidRPr="00161FF1">
        <w:t>Ολάμι</w:t>
      </w:r>
      <w:proofErr w:type="spellEnd"/>
      <w:r w:rsidRPr="00161FF1">
        <w:t>", "</w:t>
      </w:r>
      <w:proofErr w:type="spellStart"/>
      <w:r w:rsidRPr="00161FF1">
        <w:t>Ολάμι</w:t>
      </w:r>
      <w:proofErr w:type="spellEnd"/>
      <w:r w:rsidRPr="00161FF1">
        <w:t xml:space="preserve"> </w:t>
      </w:r>
      <w:proofErr w:type="spellStart"/>
      <w:r w:rsidRPr="00161FF1">
        <w:t>Χακάτα</w:t>
      </w:r>
      <w:proofErr w:type="spellEnd"/>
      <w:r w:rsidRPr="00161FF1">
        <w:t>", "</w:t>
      </w:r>
      <w:proofErr w:type="spellStart"/>
      <w:r w:rsidRPr="00161FF1">
        <w:t>Εχαλούτ</w:t>
      </w:r>
      <w:proofErr w:type="spellEnd"/>
      <w:r w:rsidRPr="00161FF1">
        <w:t xml:space="preserve"> </w:t>
      </w:r>
      <w:proofErr w:type="spellStart"/>
      <w:r w:rsidRPr="00161FF1">
        <w:t>Χαχάιρ</w:t>
      </w:r>
      <w:proofErr w:type="spellEnd"/>
      <w:r w:rsidRPr="00161FF1">
        <w:t>", δημοσιεύοντας εκεί παραμύθια, μονολόγους και ιστορίες για παιδιά</w:t>
      </w:r>
      <w:r w:rsidR="007711D7" w:rsidRPr="007711D7">
        <w:t xml:space="preserve"> (</w:t>
      </w:r>
      <w:r w:rsidR="000C2A1B">
        <w:rPr>
          <w:lang w:val="en-US"/>
        </w:rPr>
        <w:t>Falkowska</w:t>
      </w:r>
      <w:r w:rsidR="000C2A1B" w:rsidRPr="000C2A1B">
        <w:t xml:space="preserve">, 1997 &amp; </w:t>
      </w:r>
      <w:r w:rsidR="007711D7">
        <w:rPr>
          <w:lang w:val="en-US"/>
        </w:rPr>
        <w:t>Lifton</w:t>
      </w:r>
      <w:r w:rsidR="007711D7" w:rsidRPr="007711D7">
        <w:t>, 2006</w:t>
      </w:r>
      <w:r w:rsidR="007711D7" w:rsidRPr="000C2A1B">
        <w:t>)</w:t>
      </w:r>
      <w:r w:rsidRPr="00161FF1">
        <w:t>.</w:t>
      </w:r>
    </w:p>
    <w:p w14:paraId="7BE18C5E" w14:textId="77777777" w:rsidR="006559C3" w:rsidRPr="00161FF1" w:rsidRDefault="006559C3" w:rsidP="00161FF1">
      <w:pPr>
        <w:spacing w:line="360" w:lineRule="auto"/>
        <w:jc w:val="both"/>
      </w:pPr>
    </w:p>
    <w:p w14:paraId="16D2FB7F" w14:textId="77777777" w:rsidR="006559C3" w:rsidRPr="00161FF1" w:rsidRDefault="00686AD8" w:rsidP="00161FF1">
      <w:pPr>
        <w:pStyle w:val="2"/>
        <w:spacing w:line="360" w:lineRule="auto"/>
        <w:rPr>
          <w:rFonts w:ascii="Times New Roman" w:hAnsi="Times New Roman" w:cs="Times New Roman"/>
          <w:sz w:val="24"/>
          <w:szCs w:val="24"/>
          <w:u w:val="single"/>
        </w:rPr>
      </w:pPr>
      <w:bookmarkStart w:id="4" w:name="_heading=h.2et92p0" w:colFirst="0" w:colLast="0"/>
      <w:bookmarkEnd w:id="4"/>
      <w:r w:rsidRPr="00161FF1">
        <w:rPr>
          <w:rFonts w:ascii="Times New Roman" w:hAnsi="Times New Roman" w:cs="Times New Roman"/>
          <w:sz w:val="24"/>
          <w:szCs w:val="24"/>
          <w:u w:val="single"/>
        </w:rPr>
        <w:t>Τα χρόνια του πολέμου – μέχρι το τέλος</w:t>
      </w:r>
    </w:p>
    <w:p w14:paraId="3706E8AA" w14:textId="77777777" w:rsidR="006559C3" w:rsidRPr="00161FF1" w:rsidRDefault="00686AD8" w:rsidP="00161FF1">
      <w:pPr>
        <w:spacing w:line="360" w:lineRule="auto"/>
        <w:ind w:firstLine="720"/>
        <w:jc w:val="both"/>
      </w:pPr>
      <w:r w:rsidRPr="00161FF1">
        <w:t xml:space="preserve">Στις πρώτες μέρες του Πολέμου, ο Κόρτσακ παρέμεινε στο Ορφανοτροφείο με τους δασκάλους και τους συνεργάτες του, και το Σεπτέμβριο του 1939, μίλησε στους γονείς και τα παιδιά μέσω του Πολωνικού Ραδιοφώνου, καλώντας τους να παραμείνουν ήρεμοι. Από την αρχή του Πολέμου, ο Κόρτσακ αγωνιζόταν για την υποστήριξη του Ορφανοτροφείου, οργανώνοντας καλοκαιρινές κατασκηνώσεις, προμηθεύοντας τρόφιμα στα παιδιά μέσω φιλανθρωπικών δραστηριοτήτων. </w:t>
      </w:r>
    </w:p>
    <w:p w14:paraId="1F189E12" w14:textId="77777777" w:rsidR="006559C3" w:rsidRPr="00161FF1" w:rsidRDefault="00686AD8" w:rsidP="00161FF1">
      <w:pPr>
        <w:spacing w:line="360" w:lineRule="auto"/>
        <w:ind w:firstLine="720"/>
        <w:jc w:val="both"/>
      </w:pPr>
      <w:r w:rsidRPr="00161FF1">
        <w:t xml:space="preserve">Το 1940, το Ορφανοτροφείο μεταφέρθηκε στο γκέτο, ενώ ο ίδιος συνελήφθη για τη μη τήρηση του υποχρεωτικού περιβραχιόνιου με το αστέρι του Δαβίδ, που είχαν επιβάλει οι κατοχικές αρχές. Αφότου εξαντλήθηκε, επέστρεψε στο Ορφανοτροφείο στην οδό </w:t>
      </w:r>
      <w:proofErr w:type="spellStart"/>
      <w:r w:rsidRPr="00161FF1">
        <w:t>Χλόντα</w:t>
      </w:r>
      <w:proofErr w:type="spellEnd"/>
      <w:r w:rsidRPr="00161FF1">
        <w:t xml:space="preserve"> 33, μετά από ένα μήνα κράτησης. Ο Κόρτσακ συνέχισε να αγωνίζεται για χρηματοδότηση και δωρεές για να συντηρήσει τα παιδιά και οργανώνοντας μυστική εκπαίδευση και πολιτιστικές δραστηριότητες μέσω θεατρικών παραστάσεων παραμυθιών και άλλων κειμένων. Στις αρχές του 1942, ανέλαβε την φροντίδα ενός </w:t>
      </w:r>
      <w:proofErr w:type="spellStart"/>
      <w:r w:rsidRPr="00161FF1">
        <w:t>παραμελημένου</w:t>
      </w:r>
      <w:proofErr w:type="spellEnd"/>
      <w:r w:rsidRPr="00161FF1">
        <w:t xml:space="preserve"> καταυλισμού ορφανών στην οδό </w:t>
      </w:r>
      <w:proofErr w:type="spellStart"/>
      <w:r w:rsidRPr="00161FF1">
        <w:t>Ντζιελνά</w:t>
      </w:r>
      <w:proofErr w:type="spellEnd"/>
      <w:r w:rsidRPr="00161FF1">
        <w:t>.</w:t>
      </w:r>
    </w:p>
    <w:p w14:paraId="0E74E9FD" w14:textId="77777777" w:rsidR="006559C3" w:rsidRPr="00161FF1" w:rsidRDefault="00686AD8" w:rsidP="00161FF1">
      <w:pPr>
        <w:spacing w:line="360" w:lineRule="auto"/>
        <w:ind w:firstLine="720"/>
        <w:jc w:val="both"/>
      </w:pPr>
      <w:r w:rsidRPr="00161FF1">
        <w:lastRenderedPageBreak/>
        <w:t xml:space="preserve">Στις 18 Ιουλίου 1942, παρουσιάστηκε το τελευταίο θεατρικό έργο στο Ορφανοτροφείο με τίτλο «Η Ταχυδρομική Υπηρεσία» του Ραμπιντρανάθ Ταγκόρ. Το έργο αυτό προετοίμαζε τους μαθητές για έναν συνειδητό και αξιοπρεπή θάνατο. Στις 22 Ιουλίου 1942, την ημέρα των γενεθλίων του Κόρτσακ, ξεκίνησε η επιχείρηση εξόντωσης στο γκέτο. Τον Αύγουστο του 1942 και ενώ του είχε δοθεί αρκετές φορές η δυνατότητα να διαφύγει με πλαστό διαβατήριο, ο «γέρο-δόκτωρ» οδήγησε την πομπή των περίπου διακοσίων παιδιών, μαζί με την τη Στεφανία </w:t>
      </w:r>
      <w:proofErr w:type="spellStart"/>
      <w:r w:rsidRPr="00161FF1">
        <w:t>Βιλτσίνσκα</w:t>
      </w:r>
      <w:proofErr w:type="spellEnd"/>
      <w:r w:rsidRPr="00161FF1">
        <w:t xml:space="preserve"> και όλους τους συνεργάτες, στο σημείο όπου έφευγαν τα τρένα με προορισμό τα στρατόπεδα συγκέντρωσης. Ο Κόρτσακ, με σεμνό ηρωισμό, συνόδευσε τα παιδιά για να τους εξασφαλίσει έναν θάνατο με αξιοπρέπεια και χωρίς φόβο. Αυτό το παράδειγμα, το παράδειγμα του </w:t>
      </w:r>
      <w:proofErr w:type="spellStart"/>
      <w:r w:rsidRPr="00161FF1">
        <w:t>δόκτωρα</w:t>
      </w:r>
      <w:proofErr w:type="spellEnd"/>
      <w:r w:rsidRPr="00161FF1">
        <w:t xml:space="preserve"> </w:t>
      </w:r>
      <w:proofErr w:type="spellStart"/>
      <w:r w:rsidRPr="00161FF1">
        <w:t>Κόρτσακ</w:t>
      </w:r>
      <w:proofErr w:type="spellEnd"/>
      <w:r w:rsidRPr="00161FF1">
        <w:t xml:space="preserve">, ήταν η σιωπηλή διαμαρτυρία και η ηχηρή αντίσταση στον παραλογισμό του πολέμου. </w:t>
      </w:r>
    </w:p>
    <w:p w14:paraId="36415365" w14:textId="77777777" w:rsidR="006559C3" w:rsidRPr="00161FF1" w:rsidRDefault="00686AD8" w:rsidP="00161FF1">
      <w:pPr>
        <w:spacing w:before="240" w:after="240" w:line="360" w:lineRule="auto"/>
        <w:jc w:val="both"/>
        <w:rPr>
          <w:b/>
        </w:rPr>
      </w:pPr>
      <w:r w:rsidRPr="00161FF1">
        <w:rPr>
          <w:b/>
        </w:rPr>
        <w:t xml:space="preserve">Λόγια Αποχαιρετισμού του </w:t>
      </w:r>
      <w:proofErr w:type="spellStart"/>
      <w:r w:rsidRPr="00161FF1">
        <w:rPr>
          <w:b/>
        </w:rPr>
        <w:t>Korczak</w:t>
      </w:r>
      <w:proofErr w:type="spellEnd"/>
    </w:p>
    <w:p w14:paraId="03292449" w14:textId="77777777" w:rsidR="006559C3" w:rsidRPr="00161FF1" w:rsidRDefault="00686AD8" w:rsidP="00161FF1">
      <w:pPr>
        <w:spacing w:before="240" w:after="240" w:line="360" w:lineRule="auto"/>
        <w:ind w:left="600" w:right="600"/>
        <w:jc w:val="both"/>
        <w:rPr>
          <w:i/>
        </w:rPr>
      </w:pPr>
      <w:r w:rsidRPr="00161FF1">
        <w:rPr>
          <w:i/>
        </w:rPr>
        <w:t>«Δεν σας δίνουμε τον Θεό, γιατί πρέπει να τον βρείτε μόνοι σας, μέσα στη δική σας ψυχή, μέσα από προσωπική προσπάθεια... Δεν σας δίνουμε Πατρίδα, γιατί πρέπει να τη βρείτε μέσα από τη δική σας εργασία της καρδιάς και του νου. Δεν σας δίνουμε την αγάπη για τον άνθρωπο, γιατί δεν υπάρχει αγάπη χωρίς συγχώρεση, και η συγχώρεση είναι κόπος που ο καθένας πρέπει να αναλάβει μόνος του. Σας δίνουμε ένα πράγμα—έναν πόθο για μια καλύτερη ζωή, για τη ζωή της αλήθειας και της δικαιοσύνης. Αφήστε αυτόν τον πόθο να σας οδηγήσει στον Θεό, την Πατρίδα και την Αγάπη.»[</w:t>
      </w:r>
      <w:proofErr w:type="spellStart"/>
      <w:r w:rsidRPr="00161FF1">
        <w:rPr>
          <w:i/>
        </w:rPr>
        <w:t>Korczak</w:t>
      </w:r>
      <w:proofErr w:type="spellEnd"/>
      <w:r w:rsidRPr="00161FF1">
        <w:rPr>
          <w:i/>
        </w:rPr>
        <w:t xml:space="preserve">, όπως το βιβλίο </w:t>
      </w:r>
      <w:r w:rsidRPr="00161FF1">
        <w:rPr>
          <w:b/>
          <w:i/>
        </w:rPr>
        <w:t xml:space="preserve">"A </w:t>
      </w:r>
      <w:proofErr w:type="spellStart"/>
      <w:r w:rsidRPr="00161FF1">
        <w:rPr>
          <w:b/>
          <w:i/>
        </w:rPr>
        <w:t>Voice</w:t>
      </w:r>
      <w:proofErr w:type="spellEnd"/>
      <w:r w:rsidRPr="00161FF1">
        <w:rPr>
          <w:b/>
          <w:i/>
        </w:rPr>
        <w:t xml:space="preserve"> of the </w:t>
      </w:r>
      <w:proofErr w:type="spellStart"/>
      <w:r w:rsidRPr="00161FF1">
        <w:rPr>
          <w:b/>
          <w:i/>
        </w:rPr>
        <w:t>Child</w:t>
      </w:r>
      <w:proofErr w:type="spellEnd"/>
      <w:r w:rsidRPr="00161FF1">
        <w:rPr>
          <w:b/>
          <w:i/>
        </w:rPr>
        <w:t>" 1919</w:t>
      </w:r>
      <w:r w:rsidRPr="00161FF1">
        <w:rPr>
          <w:i/>
        </w:rPr>
        <w:t>.]</w:t>
      </w:r>
    </w:p>
    <w:p w14:paraId="5C61A8C9" w14:textId="77777777" w:rsidR="006559C3" w:rsidRPr="00161FF1" w:rsidRDefault="00686AD8" w:rsidP="00161FF1">
      <w:pPr>
        <w:spacing w:before="240" w:after="240" w:line="360" w:lineRule="auto"/>
        <w:ind w:left="600" w:right="600"/>
        <w:jc w:val="both"/>
      </w:pPr>
      <w:r w:rsidRPr="00161FF1">
        <w:rPr>
          <w:i/>
        </w:rPr>
        <w:t>Η φράση αυτή συνδέεται άμεσα με την παιδαγωγική του φιλοσοφία που βασίζεται στη διδασκαλία των παιδιών για την αξία της ατομικής ανάπτυξης, της εσωτερικής αναζήτησης και της προσωπικής ευθύνης.</w:t>
      </w:r>
    </w:p>
    <w:p w14:paraId="2994FD91" w14:textId="7F638997" w:rsidR="006559C3" w:rsidRPr="00161FF1" w:rsidRDefault="00686AD8" w:rsidP="00161FF1">
      <w:pPr>
        <w:spacing w:line="360" w:lineRule="auto"/>
        <w:ind w:firstLine="720"/>
        <w:jc w:val="both"/>
      </w:pPr>
      <w:r w:rsidRPr="00161FF1">
        <w:t>Η καριέρα του ως συγγραφέας, γιατρός  και υπέρμαχος των δικαιωμάτων των παιδιών εξακολουθεί να εμπνέει εκπαιδευτικούς και ειδικούς σε θέματα παιδικής φροντίδας μέχρι σήμερα. Ο Κόρτσακ ήταν εξίσου υπερήφανος τόσο για την πολωνική του εθνικότητα, όσο και για την εβραϊκή του ταυτότητα. Μνημονεύεται τόσο από την πολωνική όσο και από την εβραϊκή κοινότητα για το έργο της ζωής του και τις θυσίες που έκανε για τα παιδιά που φρόντιζε</w:t>
      </w:r>
      <w:r w:rsidR="0041423C" w:rsidRPr="0041423C">
        <w:t xml:space="preserve"> </w:t>
      </w:r>
      <w:r w:rsidR="00B0698B">
        <w:t>[</w:t>
      </w:r>
      <w:r w:rsidR="0041423C">
        <w:rPr>
          <w:lang w:val="en-US"/>
        </w:rPr>
        <w:t>Falkowska</w:t>
      </w:r>
      <w:r w:rsidR="0041423C" w:rsidRPr="000C2A1B">
        <w:t xml:space="preserve">, </w:t>
      </w:r>
      <w:r w:rsidR="0041423C" w:rsidRPr="0041423C">
        <w:t>(</w:t>
      </w:r>
      <w:r w:rsidR="0041423C" w:rsidRPr="000C2A1B">
        <w:t>1997</w:t>
      </w:r>
      <w:r w:rsidR="0041423C" w:rsidRPr="0041423C">
        <w:t xml:space="preserve">), </w:t>
      </w:r>
      <w:r w:rsidR="0041423C">
        <w:rPr>
          <w:lang w:val="en-US"/>
        </w:rPr>
        <w:t>Lifton</w:t>
      </w:r>
      <w:r w:rsidR="0041423C" w:rsidRPr="007711D7">
        <w:t xml:space="preserve"> </w:t>
      </w:r>
      <w:r w:rsidR="0041423C" w:rsidRPr="0041423C">
        <w:t>(</w:t>
      </w:r>
      <w:r w:rsidR="0041423C" w:rsidRPr="007711D7">
        <w:t>2006</w:t>
      </w:r>
      <w:r w:rsidR="0041423C" w:rsidRPr="0041423C">
        <w:t xml:space="preserve">), </w:t>
      </w:r>
      <w:proofErr w:type="spellStart"/>
      <w:r w:rsidR="0041423C">
        <w:rPr>
          <w:lang w:val="en-US"/>
        </w:rPr>
        <w:t>Biewend</w:t>
      </w:r>
      <w:proofErr w:type="spellEnd"/>
      <w:r w:rsidR="0041423C" w:rsidRPr="0041423C">
        <w:t>, (2020)</w:t>
      </w:r>
      <w:r w:rsidR="00B0698B">
        <w:t>]</w:t>
      </w:r>
      <w:r w:rsidRPr="00161FF1">
        <w:t>.</w:t>
      </w:r>
    </w:p>
    <w:p w14:paraId="53D06649" w14:textId="77777777" w:rsidR="006559C3" w:rsidRPr="00161FF1" w:rsidRDefault="006559C3" w:rsidP="00161FF1">
      <w:pPr>
        <w:spacing w:line="360" w:lineRule="auto"/>
        <w:jc w:val="both"/>
      </w:pPr>
    </w:p>
    <w:p w14:paraId="7CF0EAB6" w14:textId="77777777" w:rsidR="006559C3" w:rsidRPr="00161FF1" w:rsidRDefault="00686AD8" w:rsidP="00161FF1">
      <w:pPr>
        <w:pStyle w:val="1"/>
        <w:spacing w:line="360" w:lineRule="auto"/>
        <w:rPr>
          <w:rFonts w:ascii="Times New Roman" w:hAnsi="Times New Roman" w:cs="Times New Roman"/>
          <w:b/>
          <w:sz w:val="24"/>
          <w:szCs w:val="24"/>
        </w:rPr>
      </w:pPr>
      <w:bookmarkStart w:id="5" w:name="_heading=h.tyjcwt" w:colFirst="0" w:colLast="0"/>
      <w:bookmarkEnd w:id="5"/>
      <w:r w:rsidRPr="00161FF1">
        <w:rPr>
          <w:rFonts w:ascii="Times New Roman" w:hAnsi="Times New Roman" w:cs="Times New Roman"/>
          <w:b/>
          <w:sz w:val="24"/>
          <w:szCs w:val="24"/>
        </w:rPr>
        <w:lastRenderedPageBreak/>
        <w:t>Το έργο του</w:t>
      </w:r>
    </w:p>
    <w:p w14:paraId="41695369" w14:textId="7EF8FE85" w:rsidR="006559C3" w:rsidRPr="00161FF1" w:rsidRDefault="00686AD8" w:rsidP="00161FF1">
      <w:pPr>
        <w:spacing w:after="240" w:line="360" w:lineRule="auto"/>
        <w:jc w:val="both"/>
        <w:rPr>
          <w:color w:val="FF0000"/>
        </w:rPr>
      </w:pPr>
      <w:r w:rsidRPr="00161FF1">
        <w:rPr>
          <w:b/>
        </w:rPr>
        <w:t xml:space="preserve">Οι Θεωρητικές και Πρακτικές Ιδέες στη Κληρονομιά του </w:t>
      </w:r>
      <w:proofErr w:type="spellStart"/>
      <w:r w:rsidRPr="00161FF1">
        <w:rPr>
          <w:b/>
        </w:rPr>
        <w:t>Korczak</w:t>
      </w:r>
      <w:proofErr w:type="spellEnd"/>
      <w:r w:rsidRPr="00161FF1">
        <w:rPr>
          <w:b/>
        </w:rPr>
        <w:br/>
      </w:r>
      <w:r w:rsidRPr="00161FF1">
        <w:tab/>
      </w:r>
      <w:r w:rsidR="0041423C">
        <w:t xml:space="preserve">Ο </w:t>
      </w:r>
      <w:r w:rsidR="0041423C">
        <w:rPr>
          <w:lang w:val="en-US"/>
        </w:rPr>
        <w:t>Engel</w:t>
      </w:r>
      <w:r w:rsidR="0041423C" w:rsidRPr="0041423C">
        <w:t xml:space="preserve"> (2019) </w:t>
      </w:r>
      <w:r w:rsidR="0041423C">
        <w:t>αναφέρει πως ο</w:t>
      </w:r>
      <w:r w:rsidRPr="00161FF1">
        <w:t xml:space="preserve"> </w:t>
      </w:r>
      <w:r w:rsidR="00B0698B">
        <w:t>Γιάνους</w:t>
      </w:r>
      <w:r w:rsidRPr="00161FF1">
        <w:t xml:space="preserve"> </w:t>
      </w:r>
      <w:r w:rsidR="00B0698B">
        <w:t>Κόρτσακ</w:t>
      </w:r>
      <w:r w:rsidRPr="00161FF1">
        <w:t xml:space="preserve"> (1878-1942) ανέπτυξε μια επαναστατική και μοναδική εκπαιδευτική προσέγγιση που επικεντρώθηκε στο παιδί, την αγάπη για το παιδί, την αξιοπρέπειά του και τα δικαιώματά του. Τα γραπτά του περιλαμβάνουν την προσέγγισή του προς το παιδί ως άτομο με έναν ιδιαίτερο κόσμο, που χρειάζεται να μορφωθεί και να ενθαρρυνθούν οι ικανότητές του, αλλά και να εκπαιδευτεί για τη ζωή στην κοινωνία με ενεργή συμμετοχή.</w:t>
      </w:r>
      <w:r w:rsidRPr="00161FF1">
        <w:br/>
      </w:r>
      <w:r w:rsidRPr="00161FF1">
        <w:tab/>
        <w:t xml:space="preserve">Ο τρόπος διοίκησης των ορφανοτροφείων του ήταν καινοτόμος και αντικατόπτριζε δημοκρατικό-ανθρωπιστικές αξίες και αρχές. Συνδύαζε αντικρουόμενες αξίες, όπως η ελευθερία με την υποχρέωση, το άτομο με την κοινωνία, την ακρόαση με τους κανονισμούς, τη φαντασία με την πραγματικότητα και τον διάλογο με την οργάνωση και τα όρια. Ο </w:t>
      </w:r>
      <w:r w:rsidR="00B0698B">
        <w:t xml:space="preserve">Κόρτσακ </w:t>
      </w:r>
      <w:r w:rsidRPr="00161FF1">
        <w:t xml:space="preserve">διοικούσε τα εβραϊκά και πολωνικά ορφανοτροφεία με βάση την άμεση δημοκρατία ως τρόπο ζωής, προάγοντας την αυτοδιοίκηση και την ισότητα μεταξύ των παιδιών. Αυτά τα ιδρύματα βασίζονταν σε ένα δημοκρατικό πλαίσιο με νομοθετική, εκτελεστική και δικαστική εξουσία, λειτουργώντας μέσω ενός κοινοβουλίου, ενός συμβουλίου και ενός δικαστηρίου. Οι δομές αυτές ήταν καινοτόμες για την εποχή τους και εξακολουθούν να αποτελούν πρότυπα για </w:t>
      </w:r>
      <w:proofErr w:type="spellStart"/>
      <w:r w:rsidRPr="00161FF1">
        <w:t>δημοκρατικο</w:t>
      </w:r>
      <w:proofErr w:type="spellEnd"/>
      <w:r w:rsidRPr="00161FF1">
        <w:t>-ανθρωπιστικές προσεγγίσεις στην εκπαίδευση.</w:t>
      </w:r>
      <w:r w:rsidRPr="00161FF1">
        <w:br/>
      </w:r>
      <w:r w:rsidRPr="00161FF1">
        <w:tab/>
        <w:t>Τα παιδαγωγικά γραπτά του βασίζονται σε παρατηρήσεις της ζωής των παιδιών, περιγραφές και εντυπώσεις καταστάσεων. Παρόλο που οι ιδέες του περιέχουν αβεβαιότητα και αντιφάσεις, εκφράζουν πίστη στην εκπαίδευση και προάγουν τις σκέψη για την προσαρμογή της εκπαιδευτικής δραστηριότητας στις υπάρχουσες συνθήκες.</w:t>
      </w:r>
      <w:r w:rsidRPr="00161FF1">
        <w:br/>
      </w:r>
      <w:r w:rsidRPr="00161FF1">
        <w:tab/>
      </w:r>
      <w:r w:rsidR="007C33FC">
        <w:t xml:space="preserve">Οι </w:t>
      </w:r>
      <w:proofErr w:type="spellStart"/>
      <w:r w:rsidR="007C33FC">
        <w:rPr>
          <w:lang w:val="en-US"/>
        </w:rPr>
        <w:t>Smolinska</w:t>
      </w:r>
      <w:proofErr w:type="spellEnd"/>
      <w:r w:rsidR="007C33FC" w:rsidRPr="007C33FC">
        <w:t xml:space="preserve"> (2012) </w:t>
      </w:r>
      <w:r w:rsidR="007C33FC">
        <w:t xml:space="preserve">και </w:t>
      </w:r>
      <w:r w:rsidR="007C33FC">
        <w:rPr>
          <w:lang w:val="en-US"/>
        </w:rPr>
        <w:t>Vucic</w:t>
      </w:r>
      <w:r w:rsidR="007C33FC" w:rsidRPr="007C33FC">
        <w:t xml:space="preserve"> (2019) </w:t>
      </w:r>
      <w:r w:rsidR="007C33FC">
        <w:t>προσθέτουν πως η</w:t>
      </w:r>
      <w:r w:rsidRPr="00161FF1">
        <w:t xml:space="preserve"> κοινωνική και επαγγελματική βιογραφία του </w:t>
      </w:r>
      <w:proofErr w:type="spellStart"/>
      <w:r w:rsidRPr="00161FF1">
        <w:t>Γιάνους</w:t>
      </w:r>
      <w:proofErr w:type="spellEnd"/>
      <w:r w:rsidRPr="00161FF1">
        <w:t xml:space="preserve"> </w:t>
      </w:r>
      <w:proofErr w:type="spellStart"/>
      <w:r w:rsidRPr="00161FF1">
        <w:t>Κόρτσακ</w:t>
      </w:r>
      <w:proofErr w:type="spellEnd"/>
      <w:r w:rsidRPr="00161FF1">
        <w:t xml:space="preserve"> εντάσσεται στο κλίμα και τις ιδέες του τέλους του 19ου και των αρχών του 20ού αιώνα, που ενέπνεαν τ</w:t>
      </w:r>
      <w:r w:rsidR="00B0698B">
        <w:t>ι</w:t>
      </w:r>
      <w:r w:rsidRPr="00161FF1">
        <w:t xml:space="preserve">ς ελίτ της αριστοκρατίας, της διανόησης και των κοινωνικών ακτιβιστών της παλιάς Βαρσοβίας. Ο </w:t>
      </w:r>
      <w:proofErr w:type="spellStart"/>
      <w:r w:rsidRPr="00161FF1">
        <w:t>Μπόχταν</w:t>
      </w:r>
      <w:proofErr w:type="spellEnd"/>
      <w:r w:rsidRPr="00161FF1">
        <w:t xml:space="preserve"> </w:t>
      </w:r>
      <w:proofErr w:type="spellStart"/>
      <w:r w:rsidRPr="00161FF1">
        <w:t>Τσιβίνσκι</w:t>
      </w:r>
      <w:proofErr w:type="spellEnd"/>
      <w:r w:rsidRPr="00161FF1">
        <w:t xml:space="preserve"> θα τους αποκαλέσει "τη γενιά των ανυπότακτων". Ανάμεσά τους βρίσκονται: σοσιαλιστές, κομμουνιστές, θετικιστές, ρομαντικοί, ουτοπιστές, συντηρητικοί. Τους ενώνει ο αγώνας για την ανεξαρτησία της χώρας, η κοινωνική και εκπαιδευτική εργασία και η πεποίθηση ότι η Δεύτερη Πολωνική Δημοκρατία θα αναγεννηθεί και θα αναπτυχθεί μέσω τ</w:t>
      </w:r>
      <w:r w:rsidR="00B0698B">
        <w:t>ου</w:t>
      </w:r>
      <w:r w:rsidRPr="00161FF1">
        <w:t xml:space="preserve"> αλφαβητισμού, της δράσης για τις </w:t>
      </w:r>
      <w:proofErr w:type="spellStart"/>
      <w:r w:rsidRPr="00161FF1">
        <w:t>παραμελημένες</w:t>
      </w:r>
      <w:proofErr w:type="spellEnd"/>
      <w:r w:rsidRPr="00161FF1">
        <w:t xml:space="preserve"> εργατικές και αγροτικές κοινότητες. Το εκπαιδευτικό κίνημα της μεσοπολεμικής περιόδου θα ενσωματώσει και τον Γιάνους Κόρτσακ. Η κοινωνική </w:t>
      </w:r>
      <w:r w:rsidRPr="00161FF1">
        <w:lastRenderedPageBreak/>
        <w:t>εργασία θα γίνει στ</w:t>
      </w:r>
      <w:r w:rsidR="0041423C">
        <w:t>ό</w:t>
      </w:r>
      <w:r w:rsidRPr="00161FF1">
        <w:t>χος και τρόπος ζωής.  Η προσοχή του θα επικεντρωθεί κυρίως στο παιδί. Σύμφωνα με την Έλεν Κι, καθώς και τους ερευνητές της Νέας Εκπαίδευσης που συγκεντρώθηκαν στα εργαστήρια της Γενεύης και των Βρυξελλών, θα επαναλάβει: "η ανανέωση του κόσμου θα γίνει μέσω του παιδιού και της εκπαίδευσης".</w:t>
      </w:r>
      <w:r w:rsidRPr="00161FF1">
        <w:br/>
      </w:r>
      <w:r w:rsidRPr="00161FF1">
        <w:tab/>
        <w:t xml:space="preserve">Στις 7 Οκτωβρίου 1912, ο Γιάνους Κόρτσακ γίνεται διευθυντής του Ορφανοτροφείου στην οδό </w:t>
      </w:r>
      <w:proofErr w:type="spellStart"/>
      <w:r w:rsidRPr="00161FF1">
        <w:t>Κρόχμαλνα</w:t>
      </w:r>
      <w:proofErr w:type="spellEnd"/>
      <w:r w:rsidRPr="00161FF1">
        <w:t xml:space="preserve"> 92 στη Βαρσοβία - ενός ιδρύματος φροντίδας για τα </w:t>
      </w:r>
      <w:proofErr w:type="spellStart"/>
      <w:r w:rsidRPr="00161FF1">
        <w:t>εβραιόπουλα</w:t>
      </w:r>
      <w:proofErr w:type="spellEnd"/>
      <w:r w:rsidRPr="00161FF1">
        <w:t xml:space="preserve">, που ιδρύθηκε με την προσπάθεια της Εταιρείας "Βοήθεια για τα Ορφανά". Το Ορφανοτροφείο αυτό ξεπερνά τα δεδομένα της φροντίδας για τα παιδιά εκείνης της εποχής. Το νέο και σύγχρονο κέντρο </w:t>
      </w:r>
      <w:r w:rsidR="00B0698B">
        <w:t xml:space="preserve">ήταν </w:t>
      </w:r>
      <w:r w:rsidRPr="00161FF1">
        <w:t>ειδικά σχεδιασμέν</w:t>
      </w:r>
      <w:r w:rsidR="00B0698B">
        <w:t>ο</w:t>
      </w:r>
      <w:r w:rsidRPr="00161FF1">
        <w:t xml:space="preserve"> για πάνω από 100 παιδιά: </w:t>
      </w:r>
      <w:r w:rsidR="00B0698B">
        <w:t xml:space="preserve">είχε </w:t>
      </w:r>
      <w:r w:rsidRPr="00161FF1">
        <w:t>κοιτώνες, τραπεζαρίες, αλλά και ειδικούς χώρους για σχολικές σπουδές και εργαστήρια. Στα σχέδια περιλαμβάνονταν</w:t>
      </w:r>
      <w:r w:rsidR="00B0698B">
        <w:t>,</w:t>
      </w:r>
      <w:r w:rsidRPr="00161FF1">
        <w:t xml:space="preserve"> </w:t>
      </w:r>
      <w:r w:rsidR="00B0698B">
        <w:t>επίσης,</w:t>
      </w:r>
      <w:r w:rsidRPr="00161FF1">
        <w:t xml:space="preserve"> διαμερίσματα για όσους επιθυμούσαν να φιλοξενήσουν τα ορφανά. Στο Ορφανοτροφείο, ο Γιάνους Κόρτσακ μαζί με τη Στεφάνια </w:t>
      </w:r>
      <w:proofErr w:type="spellStart"/>
      <w:r w:rsidRPr="00161FF1">
        <w:t>Βιλτσίνσκα</w:t>
      </w:r>
      <w:proofErr w:type="spellEnd"/>
      <w:r w:rsidRPr="00161FF1">
        <w:t xml:space="preserve"> δημιουργούν ένα αυθεντικό, πρωτότυπο πρόγραμμα</w:t>
      </w:r>
      <w:r w:rsidR="00B0698B">
        <w:t xml:space="preserve"> </w:t>
      </w:r>
      <w:r w:rsidRPr="00161FF1">
        <w:t xml:space="preserve">εκπαίδευσης.  </w:t>
      </w:r>
      <w:r w:rsidRPr="00161FF1">
        <w:br/>
      </w:r>
      <w:r w:rsidRPr="00161FF1">
        <w:tab/>
        <w:t xml:space="preserve">Το Ορφανοτροφείο ήταν "οικία εργασίας και σχολείο ζωής". Ο Κόρτσακ χρησιμοποιούσε νέες παιδαγωγικές μεθόδους, με τις οποίες πειραματίζονταν οι παιδαγωγικές μεταρρυθμίσεις: η παιδική αυτοδιοίκηση, το φιλικό δικαστήριο, η σχολική εφημερίδα, οι ειδικές βάρδιες. Στο Ορφανοτροφείο "Το Σπίτι μας" - μια άλλη εγκατάσταση που διευθυνόταν από τη Μαρίνα </w:t>
      </w:r>
      <w:proofErr w:type="spellStart"/>
      <w:r w:rsidRPr="00161FF1">
        <w:t>Φάλσκα</w:t>
      </w:r>
      <w:proofErr w:type="spellEnd"/>
      <w:r w:rsidRPr="00161FF1">
        <w:t xml:space="preserve"> και λειτουργούσε από το 1928 στη Βαρσοβία, στα </w:t>
      </w:r>
      <w:proofErr w:type="spellStart"/>
      <w:r w:rsidRPr="00161FF1">
        <w:t>Μπιελάνι</w:t>
      </w:r>
      <w:proofErr w:type="spellEnd"/>
      <w:r w:rsidRPr="00161FF1">
        <w:t xml:space="preserve"> - θα συνδυαστούν τρία βασικά στοιχεία του Κόρτσακ: η φροντίδα για το παιδί, η εκπαίδευση για την αυτονομία, τα δικαιώματα του παιδιού.</w:t>
      </w:r>
    </w:p>
    <w:p w14:paraId="00B1B066" w14:textId="77777777" w:rsidR="006559C3" w:rsidRPr="00161FF1" w:rsidRDefault="006559C3" w:rsidP="00161FF1">
      <w:pPr>
        <w:spacing w:line="360" w:lineRule="auto"/>
      </w:pPr>
    </w:p>
    <w:p w14:paraId="3BC8F6F2" w14:textId="77777777" w:rsidR="006559C3" w:rsidRPr="00161FF1" w:rsidRDefault="00686AD8" w:rsidP="00161FF1">
      <w:pPr>
        <w:pStyle w:val="2"/>
        <w:spacing w:line="360" w:lineRule="auto"/>
        <w:rPr>
          <w:rFonts w:ascii="Times New Roman" w:hAnsi="Times New Roman" w:cs="Times New Roman"/>
          <w:sz w:val="24"/>
          <w:szCs w:val="24"/>
          <w:u w:val="single"/>
        </w:rPr>
      </w:pPr>
      <w:bookmarkStart w:id="6" w:name="_heading=h.3dy6vkm" w:colFirst="0" w:colLast="0"/>
      <w:bookmarkEnd w:id="6"/>
      <w:r w:rsidRPr="00161FF1">
        <w:rPr>
          <w:rFonts w:ascii="Times New Roman" w:hAnsi="Times New Roman" w:cs="Times New Roman"/>
          <w:sz w:val="24"/>
          <w:szCs w:val="24"/>
          <w:u w:val="single"/>
        </w:rPr>
        <w:t>Ορφανοτροφείο: Μικρόκοσμος Εκπαίδευσης</w:t>
      </w:r>
    </w:p>
    <w:p w14:paraId="27B67D1B" w14:textId="23E9E3B1" w:rsidR="006559C3" w:rsidRPr="00161FF1" w:rsidRDefault="007C33FC" w:rsidP="00161FF1">
      <w:pPr>
        <w:spacing w:line="360" w:lineRule="auto"/>
        <w:ind w:firstLine="720"/>
        <w:jc w:val="both"/>
      </w:pPr>
      <w:r>
        <w:t xml:space="preserve">Κατά τις </w:t>
      </w:r>
      <w:r w:rsidRPr="002E1E1A">
        <w:rPr>
          <w:color w:val="000000"/>
          <w:lang w:val="en-US"/>
        </w:rPr>
        <w:t>Vucic</w:t>
      </w:r>
      <w:r w:rsidRPr="007C33FC">
        <w:rPr>
          <w:color w:val="000000"/>
        </w:rPr>
        <w:t xml:space="preserve"> &amp; </w:t>
      </w:r>
      <w:proofErr w:type="spellStart"/>
      <w:r w:rsidRPr="002E1E1A">
        <w:rPr>
          <w:color w:val="000000"/>
          <w:lang w:val="en-US"/>
        </w:rPr>
        <w:t>Sekowska</w:t>
      </w:r>
      <w:proofErr w:type="spellEnd"/>
      <w:r w:rsidRPr="007C33FC">
        <w:rPr>
          <w:color w:val="000000"/>
        </w:rPr>
        <w:t xml:space="preserve"> </w:t>
      </w:r>
      <w:r>
        <w:rPr>
          <w:color w:val="000000"/>
        </w:rPr>
        <w:t xml:space="preserve">(2020) και </w:t>
      </w:r>
      <w:proofErr w:type="spellStart"/>
      <w:r>
        <w:rPr>
          <w:color w:val="000000"/>
          <w:lang w:val="en-US"/>
        </w:rPr>
        <w:t>Tsipi</w:t>
      </w:r>
      <w:proofErr w:type="spellEnd"/>
      <w:r w:rsidRPr="007C33FC">
        <w:rPr>
          <w:color w:val="000000"/>
        </w:rPr>
        <w:t xml:space="preserve"> (2017)</w:t>
      </w:r>
      <w:r>
        <w:rPr>
          <w:color w:val="000000"/>
        </w:rPr>
        <w:t>,</w:t>
      </w:r>
      <w:r w:rsidRPr="007C33FC">
        <w:rPr>
          <w:color w:val="000000"/>
        </w:rPr>
        <w:t xml:space="preserve"> </w:t>
      </w:r>
      <w:r>
        <w:rPr>
          <w:color w:val="000000"/>
        </w:rPr>
        <w:t>τ</w:t>
      </w:r>
      <w:r w:rsidRPr="00161FF1">
        <w:t xml:space="preserve">ο 1912, σε ηλικία 33 ετών, με τη βοήθεια της </w:t>
      </w:r>
      <w:proofErr w:type="spellStart"/>
      <w:r w:rsidRPr="00161FF1">
        <w:t>Stefa</w:t>
      </w:r>
      <w:proofErr w:type="spellEnd"/>
      <w:r w:rsidRPr="00161FF1">
        <w:t xml:space="preserve"> </w:t>
      </w:r>
      <w:proofErr w:type="spellStart"/>
      <w:r w:rsidRPr="00161FF1">
        <w:t>Wilczyńska</w:t>
      </w:r>
      <w:proofErr w:type="spellEnd"/>
      <w:r w:rsidRPr="00161FF1">
        <w:t xml:space="preserve">, μιας νεαρής Πολωνής κοινωνικής λειτουργού, ο </w:t>
      </w:r>
      <w:proofErr w:type="spellStart"/>
      <w:r w:rsidR="00B0698B">
        <w:t>Κόρτσακ</w:t>
      </w:r>
      <w:proofErr w:type="spellEnd"/>
      <w:r w:rsidRPr="00161FF1">
        <w:t xml:space="preserve"> ίδρυσε το </w:t>
      </w:r>
      <w:proofErr w:type="spellStart"/>
      <w:r w:rsidRPr="00161FF1">
        <w:rPr>
          <w:b/>
        </w:rPr>
        <w:t>Orphans</w:t>
      </w:r>
      <w:proofErr w:type="spellEnd"/>
      <w:r w:rsidRPr="00161FF1">
        <w:rPr>
          <w:b/>
        </w:rPr>
        <w:t xml:space="preserve">’ </w:t>
      </w:r>
      <w:proofErr w:type="spellStart"/>
      <w:r w:rsidRPr="00161FF1">
        <w:rPr>
          <w:b/>
        </w:rPr>
        <w:t>Home</w:t>
      </w:r>
      <w:proofErr w:type="spellEnd"/>
      <w:r w:rsidRPr="00161FF1">
        <w:t xml:space="preserve">—ένα πολύ ιδιαίτερο ορφανοτροφείο για 100 </w:t>
      </w:r>
      <w:proofErr w:type="spellStart"/>
      <w:r w:rsidRPr="00161FF1">
        <w:t>Εβραιόπουλα</w:t>
      </w:r>
      <w:proofErr w:type="spellEnd"/>
      <w:r w:rsidRPr="00161FF1">
        <w:t>. Αναλαμβάνοντας τη θέση του διευθυντή, ο Γιάνους Κόρτσακ άρχισε να υλοποιεί το όραμά του για τα δικαιώματα του παιδιού και την ευτυχισμένη παιδική ηλικία. Το ορφανοτροφείο, προορισμένο για τα παιδιά της φτωχής εβραϊκής κοινότητας, ήταν ένα πλήρες και συνεπές, συστηματικό και ακριβές παιδαγωγικό σχέδιο. Λειτουργούσε με βάση την ηθική, τη συμμετοχική εκπαίδευση και τις αρχές της δράσης. Δημιούργησε ένα μοντέλο δημοκρατικής κοινότητας για παιδιά</w:t>
      </w:r>
      <w:r w:rsidR="001F1AC4">
        <w:t xml:space="preserve">, </w:t>
      </w:r>
      <w:r w:rsidRPr="00161FF1">
        <w:t xml:space="preserve">με σκοπό την εκπαίδευση για την </w:t>
      </w:r>
      <w:proofErr w:type="spellStart"/>
      <w:r w:rsidRPr="00161FF1">
        <w:t>αυτοεκπαίδευση</w:t>
      </w:r>
      <w:proofErr w:type="spellEnd"/>
      <w:r w:rsidRPr="00161FF1">
        <w:t xml:space="preserve">, την </w:t>
      </w:r>
      <w:proofErr w:type="spellStart"/>
      <w:r w:rsidRPr="00161FF1">
        <w:t>αυτοδημιουργία</w:t>
      </w:r>
      <w:proofErr w:type="spellEnd"/>
      <w:r w:rsidRPr="00161FF1">
        <w:t xml:space="preserve"> και την ευθύνη για τον εαυτό και τους </w:t>
      </w:r>
      <w:r w:rsidR="008C0624">
        <w:t xml:space="preserve">άλλους, </w:t>
      </w:r>
      <w:r w:rsidRPr="00161FF1">
        <w:t xml:space="preserve">με την κοινωνικοποίηση και την εκπαίδευση </w:t>
      </w:r>
      <w:r w:rsidRPr="00161FF1">
        <w:lastRenderedPageBreak/>
        <w:t xml:space="preserve">για την εργασία και, επομένως, και </w:t>
      </w:r>
      <w:r w:rsidR="008C0624">
        <w:t>την</w:t>
      </w:r>
      <w:r w:rsidRPr="00161FF1">
        <w:t xml:space="preserve"> προετοιμασία των παιδιών για ανεξάρτητη ζωή. Σε αυτόν τον στόχο υπαγόταν όλη η οργάνωση, από τις λεπτομερείς ρυθμίσεις υγιεινής και διατροφής, μέχρι τη μάθηση, τα παιχνίδια και τις δραστηριότητες, καθώς και τη συμμετοχή των παιδιών στις αγροτικές εργασίες και στη διαχείριση του Ορφανοτροφείου.</w:t>
      </w:r>
    </w:p>
    <w:p w14:paraId="1EEA35EC" w14:textId="740FD665" w:rsidR="006559C3" w:rsidRPr="00161FF1" w:rsidRDefault="00686AD8" w:rsidP="00161FF1">
      <w:pPr>
        <w:spacing w:line="360" w:lineRule="auto"/>
        <w:ind w:firstLine="720"/>
        <w:jc w:val="both"/>
      </w:pPr>
      <w:r w:rsidRPr="00161FF1">
        <w:t xml:space="preserve">Οι διαφορετικές ιδέες, στόχοι, αρχές, εγκαταστάσεις και μορφές δραστηριότητας που </w:t>
      </w:r>
      <w:proofErr w:type="spellStart"/>
      <w:r w:rsidRPr="00161FF1">
        <w:t>διαπλέκονταν</w:t>
      </w:r>
      <w:proofErr w:type="spellEnd"/>
      <w:r w:rsidRPr="00161FF1">
        <w:t xml:space="preserve"> σε αυτό το ίδρυμα δημιουργούσαν έναν μοναδικό παιδαγωγικό μικρόκοσμο. Ήταν ένας χώρος παιδικής ανάπτυξης, ο πραγματικός κόσμος της ζωής, της εργασίας, της μάθησης και της ξεκούρασης. Και το πιο σημαντικό: αυτό το φιλικό και κοντινό στο παιδί περιβάλλον το συνέθεταν τα ίδια τα παιδιά σε συνεργασία με τους παιδαγωγούς. Εδώ, στην φυσική ατμόσφαιρα της ομάδας συνομηλίκων, τα παιδιά είχαν ίσα δικαιώματα και υποχρεώσεις. Μάθαιναν τη φιλία και τη συντροφικότητα, καταλάβαιναν τι σημαίνει αμοιβαία βοήθεια και συνεργασία, και εδώ</w:t>
      </w:r>
      <w:r w:rsidR="008C0624">
        <w:t>, επίσης,</w:t>
      </w:r>
      <w:r w:rsidRPr="00161FF1">
        <w:t xml:space="preserve"> μάθαιναν τους κανόνες της συλλογικής ζωής και της επίλυσης κοινωνικών συγκρούσεων.</w:t>
      </w:r>
    </w:p>
    <w:p w14:paraId="1A2372A8" w14:textId="03B6D7C2" w:rsidR="006559C3" w:rsidRPr="00161FF1" w:rsidRDefault="00686AD8" w:rsidP="00161FF1">
      <w:pPr>
        <w:spacing w:line="360" w:lineRule="auto"/>
        <w:ind w:firstLine="720"/>
        <w:jc w:val="both"/>
      </w:pPr>
      <w:r w:rsidRPr="00161FF1">
        <w:t xml:space="preserve">Το ίδιο μοντέλο χρησιμοποιήθηκε και σε ένα άλλο ορφανοτροφείο, το </w:t>
      </w:r>
      <w:proofErr w:type="spellStart"/>
      <w:r w:rsidRPr="00161FF1">
        <w:rPr>
          <w:b/>
        </w:rPr>
        <w:t>Our</w:t>
      </w:r>
      <w:proofErr w:type="spellEnd"/>
      <w:r w:rsidRPr="00161FF1">
        <w:rPr>
          <w:b/>
        </w:rPr>
        <w:t xml:space="preserve"> </w:t>
      </w:r>
      <w:proofErr w:type="spellStart"/>
      <w:r w:rsidRPr="00161FF1">
        <w:rPr>
          <w:b/>
        </w:rPr>
        <w:t>Home</w:t>
      </w:r>
      <w:proofErr w:type="spellEnd"/>
      <w:r w:rsidRPr="00161FF1">
        <w:t xml:space="preserve">, που ιδρύθηκε το 1919 στη Βαρσοβία για 100 </w:t>
      </w:r>
      <w:proofErr w:type="spellStart"/>
      <w:r w:rsidRPr="00161FF1">
        <w:t>Πολωνόπουλα</w:t>
      </w:r>
      <w:proofErr w:type="spellEnd"/>
      <w:r w:rsidRPr="00161FF1">
        <w:t xml:space="preserve">, με τη βοήθεια της </w:t>
      </w:r>
      <w:proofErr w:type="spellStart"/>
      <w:r w:rsidRPr="00161FF1">
        <w:t>Maria</w:t>
      </w:r>
      <w:proofErr w:type="spellEnd"/>
      <w:r w:rsidRPr="00161FF1">
        <w:t xml:space="preserve"> </w:t>
      </w:r>
      <w:proofErr w:type="spellStart"/>
      <w:r w:rsidRPr="00161FF1">
        <w:t>Falska</w:t>
      </w:r>
      <w:proofErr w:type="spellEnd"/>
      <w:r w:rsidRPr="00161FF1">
        <w:t xml:space="preserve">. Ο </w:t>
      </w:r>
      <w:proofErr w:type="spellStart"/>
      <w:r w:rsidR="008C0624">
        <w:t>Γιάνους</w:t>
      </w:r>
      <w:proofErr w:type="spellEnd"/>
      <w:r w:rsidR="008C0624">
        <w:t xml:space="preserve"> </w:t>
      </w:r>
      <w:proofErr w:type="spellStart"/>
      <w:r w:rsidR="008C0624">
        <w:t>Κόρτσακ</w:t>
      </w:r>
      <w:proofErr w:type="spellEnd"/>
      <w:r w:rsidRPr="00161FF1">
        <w:t xml:space="preserve"> ήταν </w:t>
      </w:r>
      <w:proofErr w:type="spellStart"/>
      <w:r w:rsidRPr="00161FF1">
        <w:t>συνδιευθυντής</w:t>
      </w:r>
      <w:proofErr w:type="spellEnd"/>
      <w:r w:rsidRPr="00161FF1">
        <w:t xml:space="preserve"> και στα δύο ορφανοτροφεία.</w:t>
      </w:r>
    </w:p>
    <w:p w14:paraId="5CF25B4A" w14:textId="2658081D" w:rsidR="006559C3" w:rsidRPr="00161FF1" w:rsidRDefault="00686AD8" w:rsidP="00161FF1">
      <w:pPr>
        <w:spacing w:line="360" w:lineRule="auto"/>
        <w:ind w:firstLine="720"/>
        <w:jc w:val="both"/>
      </w:pPr>
      <w:r w:rsidRPr="00161FF1">
        <w:t xml:space="preserve">Ο </w:t>
      </w:r>
      <w:r w:rsidR="008C0624">
        <w:t>Κόρτσακ</w:t>
      </w:r>
      <w:r w:rsidRPr="00161FF1">
        <w:t xml:space="preserve">, ως οικουμενικός ανθρωπιστής, θα προτιμούσε να έχει ένα κοινό ορφανοτροφείο για Εβραίους και Πολωνούς, αλλά ο αντισημιτισμός στην Πολωνία και οι  Παγκόσμιοι  Πόλεμοι το </w:t>
      </w:r>
      <w:r w:rsidR="008C0624">
        <w:t>κατέστησαν</w:t>
      </w:r>
      <w:r w:rsidRPr="00161FF1">
        <w:t xml:space="preserve"> αδύνατο.</w:t>
      </w:r>
      <w:r w:rsidRPr="00161FF1">
        <w:br/>
      </w:r>
      <w:r w:rsidRPr="00161FF1">
        <w:tab/>
        <w:t xml:space="preserve">Οι κύριες Αρχές των διδασκαλιών του </w:t>
      </w:r>
      <w:proofErr w:type="spellStart"/>
      <w:r w:rsidR="008C0624">
        <w:t>Κόρτσακ</w:t>
      </w:r>
      <w:proofErr w:type="spellEnd"/>
      <w:r w:rsidR="001D2000" w:rsidRPr="001D2000">
        <w:t xml:space="preserve"> </w:t>
      </w:r>
      <w:r w:rsidR="001D2000">
        <w:t xml:space="preserve">όπως επισήμανε </w:t>
      </w:r>
      <w:r w:rsidR="001D2000" w:rsidRPr="001D2000">
        <w:t xml:space="preserve">η </w:t>
      </w:r>
      <w:r w:rsidR="001D2000" w:rsidRPr="001D2000">
        <w:rPr>
          <w:color w:val="000000"/>
          <w:lang w:val="en-US"/>
        </w:rPr>
        <w:t>Vucic</w:t>
      </w:r>
      <w:r w:rsidR="001D2000" w:rsidRPr="001D2000">
        <w:rPr>
          <w:color w:val="000000"/>
        </w:rPr>
        <w:t xml:space="preserve"> &amp; </w:t>
      </w:r>
      <w:proofErr w:type="spellStart"/>
      <w:r w:rsidR="001D2000" w:rsidRPr="001D2000">
        <w:rPr>
          <w:color w:val="000000"/>
          <w:lang w:val="en-US"/>
        </w:rPr>
        <w:t>Sekowska</w:t>
      </w:r>
      <w:proofErr w:type="spellEnd"/>
      <w:r w:rsidR="001D2000" w:rsidRPr="001D2000">
        <w:rPr>
          <w:color w:val="000000"/>
        </w:rPr>
        <w:t xml:space="preserve"> (2020)</w:t>
      </w:r>
      <w:r w:rsidRPr="001D2000">
        <w:t xml:space="preserve"> ήταν η κατανόηση της ψυχής των παιδιών, η ενθάρρυνση ακόμη και στις αποτυχίες, να νιώθουν ότι είναι αγαπητά, να μοιράζονται τον πόνο</w:t>
      </w:r>
      <w:r w:rsidRPr="00161FF1">
        <w:t xml:space="preserve"> και τις απογοητεύσεις τους και να υπάρχει σεβασμός στις επιθυμίες και στα αιτήματά τους. Επιπλέον, προσπαθούσε να θέσει σαφή όρια συμπεριφοράς με τη βοήθεια των παιδιών, τα καλούσε σε ενεργό συμμετοχή και τους παρείχε εργαλεία για την ανάπτυξή τους. Ενσωμάτωσε  ανθρωπιστικές και δημοκρατικές αξίες στα ορφανοτροφεία του, όπως:</w:t>
      </w:r>
    </w:p>
    <w:p w14:paraId="58A511EE" w14:textId="035E07DE" w:rsidR="006559C3" w:rsidRPr="00161FF1" w:rsidRDefault="00686AD8" w:rsidP="00161FF1">
      <w:pPr>
        <w:numPr>
          <w:ilvl w:val="0"/>
          <w:numId w:val="6"/>
        </w:numPr>
        <w:spacing w:line="360" w:lineRule="auto"/>
      </w:pPr>
      <w:r w:rsidRPr="00161FF1">
        <w:rPr>
          <w:b/>
        </w:rPr>
        <w:t>Ελευθερία μέσα στα όρια των νόμων</w:t>
      </w:r>
      <w:r w:rsidRPr="00161FF1">
        <w:t xml:space="preserve">: Στο ορφανοτροφείο του </w:t>
      </w:r>
      <w:r w:rsidR="008C0624">
        <w:t>Κόρτσακ</w:t>
      </w:r>
      <w:r w:rsidRPr="00161FF1">
        <w:t xml:space="preserve">, οι κανόνες ήταν γνωστοί και δεσμευτικοί για όλους. Αντί για τιμωρίες, προέκρινε τη συμμετοχή και την </w:t>
      </w:r>
      <w:r w:rsidR="008C0624">
        <w:t>αποδοχή</w:t>
      </w:r>
      <w:r w:rsidRPr="00161FF1">
        <w:t xml:space="preserve"> των κανονισμών από τα παιδιά, ώστε να κατανοήσουν τη σημασία τους για τη ζωή σε μια δίκαιη κοινωνία.</w:t>
      </w:r>
    </w:p>
    <w:p w14:paraId="4FADAE74" w14:textId="52A71FC0" w:rsidR="006559C3" w:rsidRPr="00161FF1" w:rsidRDefault="00686AD8" w:rsidP="00161FF1">
      <w:pPr>
        <w:numPr>
          <w:ilvl w:val="0"/>
          <w:numId w:val="6"/>
        </w:numPr>
        <w:spacing w:line="360" w:lineRule="auto"/>
      </w:pPr>
      <w:r w:rsidRPr="00161FF1">
        <w:rPr>
          <w:b/>
        </w:rPr>
        <w:t>Ισότητα ενώπιον του νόμου</w:t>
      </w:r>
      <w:r w:rsidRPr="00161FF1">
        <w:t xml:space="preserve">: Όλοι, παιδιά και ενήλικες, ήταν ίσοι μπροστά στον νόμο. Μάλιστα, το δικαστήριο του </w:t>
      </w:r>
      <w:r w:rsidR="008C0624">
        <w:t>Κόρτσακ</w:t>
      </w:r>
      <w:r w:rsidR="008C0624" w:rsidRPr="00161FF1">
        <w:t xml:space="preserve"> </w:t>
      </w:r>
      <w:r w:rsidRPr="00161FF1">
        <w:t xml:space="preserve">εξέταζε υποθέσεις που </w:t>
      </w:r>
      <w:r w:rsidRPr="00161FF1">
        <w:lastRenderedPageBreak/>
        <w:t xml:space="preserve">αφορούσαν τόσο παιδιά όσο και ενήλικες. Ο ίδιος ο </w:t>
      </w:r>
      <w:r w:rsidR="008C0624">
        <w:t>Κόρτσακ</w:t>
      </w:r>
      <w:r w:rsidR="008C0624" w:rsidRPr="00161FF1">
        <w:t xml:space="preserve"> </w:t>
      </w:r>
      <w:r w:rsidRPr="00161FF1">
        <w:t>είχε οδηγηθεί στο δικαστήριο του ορφανοτροφείου πολλές φορές για λάθη του.</w:t>
      </w:r>
    </w:p>
    <w:p w14:paraId="550A6D8F" w14:textId="77777777" w:rsidR="006559C3" w:rsidRPr="00161FF1" w:rsidRDefault="00686AD8" w:rsidP="00161FF1">
      <w:pPr>
        <w:numPr>
          <w:ilvl w:val="0"/>
          <w:numId w:val="6"/>
        </w:numPr>
        <w:spacing w:after="240" w:line="360" w:lineRule="auto"/>
      </w:pPr>
      <w:r w:rsidRPr="00161FF1">
        <w:rPr>
          <w:b/>
        </w:rPr>
        <w:t>Αποδοχή της διαφορετικότητας</w:t>
      </w:r>
      <w:r w:rsidRPr="00161FF1">
        <w:t>: Στα ορφανοτροφεία του, η διαφορετικότητα γινόταν αποδεκτή και προωθούνταν ως στοιχείο που εμπνέει τη σκέψη. Ο ίδιος έγραψε ότι οι άνθρωποι διαφέρουν, όπως διαφέρουν τα χρώματα των λουλουδιών και των ματιών.</w:t>
      </w:r>
    </w:p>
    <w:p w14:paraId="0C19E37D" w14:textId="77777777" w:rsidR="006559C3" w:rsidRPr="00161FF1" w:rsidRDefault="006559C3" w:rsidP="00161FF1">
      <w:pPr>
        <w:spacing w:line="360" w:lineRule="auto"/>
        <w:ind w:firstLine="720"/>
        <w:jc w:val="both"/>
      </w:pPr>
    </w:p>
    <w:p w14:paraId="5838F266" w14:textId="77777777" w:rsidR="006559C3" w:rsidRPr="00161FF1" w:rsidRDefault="006559C3" w:rsidP="00161FF1">
      <w:pPr>
        <w:spacing w:line="360" w:lineRule="auto"/>
        <w:ind w:firstLine="720"/>
        <w:jc w:val="both"/>
      </w:pPr>
    </w:p>
    <w:p w14:paraId="1BB8118B" w14:textId="7BFAC205" w:rsidR="006559C3" w:rsidRPr="00161FF1" w:rsidRDefault="00686AD8" w:rsidP="00161FF1">
      <w:pPr>
        <w:spacing w:line="360" w:lineRule="auto"/>
        <w:ind w:firstLine="720"/>
        <w:jc w:val="both"/>
      </w:pPr>
      <w:r w:rsidRPr="00161FF1">
        <w:t xml:space="preserve">Πάντα με γνώμονα τα παραπάνω ο </w:t>
      </w:r>
      <w:proofErr w:type="spellStart"/>
      <w:r w:rsidR="008C0624">
        <w:t>Κόρτσακ</w:t>
      </w:r>
      <w:proofErr w:type="spellEnd"/>
      <w:r w:rsidR="008C0624" w:rsidRPr="00161FF1">
        <w:t xml:space="preserve"> </w:t>
      </w:r>
      <w:r w:rsidRPr="00161FF1">
        <w:t>εφάρμοσε δημιουργικές και καινοτόμες παιδαγωγικές τεχνικές στον παιδαγωγικό μικρόκοσμο των Ορφανοτροφείων</w:t>
      </w:r>
      <w:r w:rsidR="007C33FC">
        <w:t xml:space="preserve"> (</w:t>
      </w:r>
      <w:r w:rsidR="007C33FC">
        <w:rPr>
          <w:lang w:val="en-US"/>
        </w:rPr>
        <w:t>Falkowska</w:t>
      </w:r>
      <w:r w:rsidR="007C33FC" w:rsidRPr="007C33FC">
        <w:t xml:space="preserve"> (1988), </w:t>
      </w:r>
      <w:proofErr w:type="spellStart"/>
      <w:r w:rsidR="007C33FC">
        <w:rPr>
          <w:lang w:val="en-US"/>
        </w:rPr>
        <w:t>Meireu</w:t>
      </w:r>
      <w:proofErr w:type="spellEnd"/>
      <w:r w:rsidR="007C33FC" w:rsidRPr="007C33FC">
        <w:t xml:space="preserve"> (2013)</w:t>
      </w:r>
      <w:r w:rsidR="007C33FC" w:rsidRPr="00161FF1">
        <w:t>,</w:t>
      </w:r>
      <w:r w:rsidR="007C33FC" w:rsidRPr="007C33FC">
        <w:t xml:space="preserve"> </w:t>
      </w:r>
      <w:r w:rsidR="007C33FC">
        <w:rPr>
          <w:lang w:val="en-US"/>
        </w:rPr>
        <w:t>Engel</w:t>
      </w:r>
      <w:r w:rsidR="007C33FC" w:rsidRPr="007C33FC">
        <w:t xml:space="preserve"> (2019))  </w:t>
      </w:r>
      <w:r w:rsidRPr="00161FF1">
        <w:t xml:space="preserve"> όπως: </w:t>
      </w:r>
    </w:p>
    <w:p w14:paraId="7F85B6D7" w14:textId="77777777" w:rsidR="006559C3" w:rsidRPr="00161FF1" w:rsidRDefault="006559C3" w:rsidP="00161FF1">
      <w:pPr>
        <w:spacing w:line="360" w:lineRule="auto"/>
        <w:jc w:val="both"/>
        <w:rPr>
          <w:color w:val="FF0000"/>
        </w:rPr>
      </w:pPr>
    </w:p>
    <w:p w14:paraId="47C462E5" w14:textId="77777777" w:rsidR="006559C3" w:rsidRPr="00161FF1" w:rsidRDefault="006559C3" w:rsidP="00161FF1">
      <w:pPr>
        <w:spacing w:line="360" w:lineRule="auto"/>
        <w:jc w:val="both"/>
        <w:rPr>
          <w:color w:val="FF0000"/>
        </w:rPr>
      </w:pPr>
    </w:p>
    <w:p w14:paraId="5412D0B8" w14:textId="77777777" w:rsidR="006559C3" w:rsidRPr="00161FF1" w:rsidRDefault="00686AD8" w:rsidP="00161FF1">
      <w:pPr>
        <w:numPr>
          <w:ilvl w:val="0"/>
          <w:numId w:val="2"/>
        </w:numPr>
        <w:pBdr>
          <w:top w:val="nil"/>
          <w:left w:val="nil"/>
          <w:bottom w:val="nil"/>
          <w:right w:val="nil"/>
          <w:between w:val="nil"/>
        </w:pBdr>
        <w:spacing w:line="360" w:lineRule="auto"/>
        <w:jc w:val="both"/>
      </w:pPr>
      <w:r w:rsidRPr="00161FF1">
        <w:rPr>
          <w:b/>
        </w:rPr>
        <w:t>Τ</w:t>
      </w:r>
      <w:r w:rsidRPr="00161FF1">
        <w:t xml:space="preserve">ο </w:t>
      </w:r>
      <w:r w:rsidRPr="00161FF1">
        <w:rPr>
          <w:b/>
        </w:rPr>
        <w:t xml:space="preserve">"κιβώτιο αλληλογραφίας" </w:t>
      </w:r>
      <w:r w:rsidRPr="00161FF1">
        <w:t>(ή "κιβώτιο επιστολών") ήταν μια μορφή επικοινωνίας μεταξύ των παιδιών και των παιδαγωγών, που επέτρεπε στα παιδιά να εκφράζουν τις σκέψεις, τα συναισθήματα και τις ανησυχίες τους με ανώνυμο και ασφαλή τρόπο. Τα παιδιά μπορούσαν να γράφουν επιστολές και να τις τοποθετούν στο κιβώτιο αλληλογραφίας, το οποίο ήταν τοποθετημένο σε δημόσιο χώρο. Οι επιστολές αυτές μπορούσαν να αφορούν προσωπικά ζητήματα, παράπονα, ερωτήσεις ή ακόμη και ιδέες για τη βελτίωση της καθημερινότητας στον Οίκο. Ο Κόρτσακ και οι συνεργάτες του διάβαζαν αυτές τις επιστολές και απαντούσαν σε αυτές, συνήθως με συμβουλές ή καθοδήγηση, ενισχύοντας τη συμμετοχή των παιδιών και την αίσθηση της αξίας τους.</w:t>
      </w:r>
    </w:p>
    <w:p w14:paraId="70DE0167" w14:textId="77777777" w:rsidR="006559C3" w:rsidRPr="00161FF1" w:rsidRDefault="006559C3" w:rsidP="00161FF1">
      <w:pPr>
        <w:pBdr>
          <w:top w:val="nil"/>
          <w:left w:val="nil"/>
          <w:bottom w:val="nil"/>
          <w:right w:val="nil"/>
          <w:between w:val="nil"/>
        </w:pBdr>
        <w:spacing w:line="360" w:lineRule="auto"/>
        <w:ind w:left="720"/>
        <w:jc w:val="both"/>
      </w:pPr>
    </w:p>
    <w:p w14:paraId="0FE8AF1A" w14:textId="77777777" w:rsidR="006559C3" w:rsidRPr="00161FF1" w:rsidRDefault="00686AD8" w:rsidP="00161FF1">
      <w:pPr>
        <w:numPr>
          <w:ilvl w:val="0"/>
          <w:numId w:val="2"/>
        </w:numPr>
        <w:pBdr>
          <w:top w:val="nil"/>
          <w:left w:val="nil"/>
          <w:bottom w:val="nil"/>
          <w:right w:val="nil"/>
          <w:between w:val="nil"/>
        </w:pBdr>
        <w:spacing w:after="280" w:line="360" w:lineRule="auto"/>
        <w:jc w:val="both"/>
      </w:pPr>
      <w:r w:rsidRPr="00161FF1">
        <w:t xml:space="preserve">Οι </w:t>
      </w:r>
      <w:r w:rsidRPr="00161FF1">
        <w:rPr>
          <w:b/>
        </w:rPr>
        <w:t>επιστολές πρώιμης αφύπνισης</w:t>
      </w:r>
      <w:r w:rsidRPr="00161FF1">
        <w:t xml:space="preserve"> ήταν μέρος μιας καινοτόμου παιδαγωγικής πρακτικής που ενθάρρυνε τα παιδιά να αναπτύξουν πειθαρχία και υπευθυνότητα από την παιδική ηλικία. Οι επιστολές αυτές αποτελούσαν μια μορφή έγγραφης αναφοράς για το πώς τα παιδιά διαχειρίζονταν τις καθημερινές τους δραστηριότητες και τις υποχρεώσεις τους. Η βασική ιδέα πίσω από αυτές τις επιστολές ήταν να ενθαρρύνουν τα παιδιά να ξυπνούν νωρίς το πρωί και να ξεκινούν τη μέρα τους με μια αίσθηση υπευθυνότητας και αυτοπειθαρχίας. Οι επιστολές, λοιπόν, ήταν σύντομες αναφορές από τα ίδια τα παιδιά σχετικά με το πρωινό τους ξύπνημα, τις προετοιμασίες για την ημέρα και τις ενέργειες που έκαναν. Αυτός ο τρόπος ενίσχυε την αυτοεκτίμηση και την ικανότητα των </w:t>
      </w:r>
      <w:r w:rsidRPr="00161FF1">
        <w:lastRenderedPageBreak/>
        <w:t xml:space="preserve">παιδιών να οργανώνουν τη ζωή τους με έναν πιο υπεύθυνο τρόπο. </w:t>
      </w:r>
      <w:r w:rsidRPr="00161FF1">
        <w:br/>
      </w:r>
      <w:r w:rsidRPr="00161FF1">
        <w:tab/>
        <w:t>Ο Κόρτσακ θεωρούσε σημαντικό να καλλιεργεί την αίσθηση της αυτοεκτίμησης και της ανεξαρτησίας στα παιδιά, και οι επιστολές πρώιμης αφύπνισης ήταν ένας τρόπος για να παρακινηθούν να αναλάβουν ενεργό ρόλο στην καθημερινή τους ζωή, κάτι που θεωρούσε θεμελιώδες για την ανάπτυξή τους ως υπεύθυνα και συνειδητά άτομα.</w:t>
      </w:r>
    </w:p>
    <w:p w14:paraId="6C923476" w14:textId="77777777" w:rsidR="006559C3" w:rsidRPr="00161FF1" w:rsidRDefault="00686AD8" w:rsidP="00161FF1">
      <w:pPr>
        <w:numPr>
          <w:ilvl w:val="0"/>
          <w:numId w:val="4"/>
        </w:numPr>
        <w:pBdr>
          <w:top w:val="nil"/>
          <w:left w:val="nil"/>
          <w:bottom w:val="nil"/>
          <w:right w:val="nil"/>
          <w:between w:val="nil"/>
        </w:pBdr>
        <w:spacing w:line="360" w:lineRule="auto"/>
        <w:jc w:val="both"/>
      </w:pPr>
      <w:r w:rsidRPr="00161FF1">
        <w:t xml:space="preserve">Οι </w:t>
      </w:r>
      <w:r w:rsidRPr="00161FF1">
        <w:rPr>
          <w:b/>
        </w:rPr>
        <w:t xml:space="preserve">καρτ </w:t>
      </w:r>
      <w:proofErr w:type="spellStart"/>
      <w:r w:rsidRPr="00161FF1">
        <w:rPr>
          <w:b/>
        </w:rPr>
        <w:t>ποστάλ</w:t>
      </w:r>
      <w:proofErr w:type="spellEnd"/>
      <w:r w:rsidRPr="00161FF1">
        <w:t xml:space="preserve"> ήταν μικρά σημειώματα ή γραπτά μηνύματα που τα παιδιά μπορούσαν να στέλνουν στον Κόρτσακ ή στους παιδαγωγούς για να εκφράσουν τα συναισθήματά τους, να ζητήσουν βοήθεια, να κάνουν προτάσεις για τη λειτουργία του ορφανοτροφείου και να μοιραστούν απόψεις. Μπορούσαν να είναι είτε ανώνυμες είτε επώνυμες και τα παιδιά τις τοποθετούσαν σε ένα κουτί. Έπειτα ο Κόρτσακ διάβαζε τις καρτ-ποστάλ προσεκτικά, χωρίς να κρίνει τα παιδιά και αν υπήρχαν ζητήματα που έπρεπε να επιλυθούν, τα έθετε προς συζήτηση σε κοινές συνεδριάσεις ή τα αντιμετώπιζε ατομικά με το παιδί. </w:t>
      </w:r>
      <w:r w:rsidRPr="00161FF1">
        <w:br/>
      </w:r>
      <w:r w:rsidRPr="00161FF1">
        <w:tab/>
        <w:t>Έτσι, τα παιδιά είχαν έναν ασφαλή και μη απειλητικό τρόπο να εκφράσουν τις σκέψεις και τα συναισθήματά τους και ταυτόχρονα δημιουργούνταν μία σχέση εμπιστοσύνης μεταξύ των ίδιων και του Κόρτσακ, καθώς ένιωθαν ότι η φωνή τους ακουγόταν. Επιπλέον, μάθαιναν να επεξεργάζονται τα συναισθήματά τους και να τα εκφράζουν γραπτά, κάτι που προωθούσε τη συναισθηματική τους ανάπτυξη. Επίσης, ήταν πολύ σημαντικό το γεγονός ότι μέσω της γραπτής επικοινωνίας, τα παιδιά μπορούσαν να εκτονώσουν συναισθήματα θυμού ή δυσαρέσκειας με έναν δημιουργικό και μη βίαιο τρόπο, με αποτέλεσμα να μειώνονται οι συγκρούσεις. Σε αυτό το πλαίσιο ο Κόρτσακ, είχε ζητήσει από τα παιδιά αν θέλουν να φερθούν βίαια προς κάποιον συμμαθητή τους να τον προειδοποιούν μία μέρα πριν. Ουσιαστικά επιτρεπόταν η βιαιοπραγία αλλά μόνο με προειδοποίηση. Αυτό είχε ως αποτέλεσμα τα παιδιά να ηρεμούν και να σκέφτονται ό,τι συνέβη και να ξεθυμαίνουν, οπότε στο τέλος δεν ήθελαν πια να φερθούν άσχημα.</w:t>
      </w:r>
    </w:p>
    <w:p w14:paraId="3FF37FAA" w14:textId="77777777" w:rsidR="006559C3" w:rsidRPr="00161FF1" w:rsidRDefault="006559C3" w:rsidP="00161FF1">
      <w:pPr>
        <w:spacing w:line="360" w:lineRule="auto"/>
        <w:rPr>
          <w:color w:val="FF0000"/>
        </w:rPr>
      </w:pPr>
    </w:p>
    <w:p w14:paraId="7B756CB4" w14:textId="0AFE8220" w:rsidR="006559C3" w:rsidRPr="00161FF1" w:rsidRDefault="00686AD8" w:rsidP="00161FF1">
      <w:pPr>
        <w:numPr>
          <w:ilvl w:val="0"/>
          <w:numId w:val="1"/>
        </w:numPr>
        <w:pBdr>
          <w:top w:val="nil"/>
          <w:left w:val="nil"/>
          <w:bottom w:val="nil"/>
          <w:right w:val="nil"/>
          <w:between w:val="nil"/>
        </w:pBdr>
        <w:spacing w:line="360" w:lineRule="auto"/>
        <w:jc w:val="both"/>
      </w:pPr>
      <w:r w:rsidRPr="00161FF1">
        <w:t xml:space="preserve">Το </w:t>
      </w:r>
      <w:r w:rsidRPr="00161FF1">
        <w:rPr>
          <w:b/>
        </w:rPr>
        <w:t>«ντουλάπι των χαμένων αντικειμένων»</w:t>
      </w:r>
      <w:r w:rsidRPr="00161FF1">
        <w:t xml:space="preserve">, όπου τα παιδιά μπορούσαν να τοποθετήσουν τα αντικείμενα που έβρισκαν ώστε να τα παραλάβουν και να τα αναγνωρίσουν </w:t>
      </w:r>
      <w:r w:rsidR="005D38B0">
        <w:t xml:space="preserve">αυτοί </w:t>
      </w:r>
      <w:r w:rsidRPr="00161FF1">
        <w:t xml:space="preserve">που τα έχαναν. Η ιδέα πίσω από αυτό ήταν να ενθαρρύνει την υπευθυνότητα και την αίσθηση της ατομικής αξίας. Όταν ένα παιδί έχανε κάτι, μπορούσε να το αναζητήσει στο ντουλάπι και να μάθει να προσέχει τα </w:t>
      </w:r>
      <w:r w:rsidRPr="00161FF1">
        <w:lastRenderedPageBreak/>
        <w:t>προσωπικά του πράγματα. Παράλληλα, αυτό το σύστημα ενίσχυε την έννοια της τάξης και της οργανωμένης ζωής μέσα στην κοινότητα του Οίκου Ορφανών.</w:t>
      </w:r>
    </w:p>
    <w:p w14:paraId="62D82E53" w14:textId="77777777" w:rsidR="006559C3" w:rsidRPr="00161FF1" w:rsidRDefault="00686AD8" w:rsidP="00161FF1">
      <w:pPr>
        <w:pBdr>
          <w:top w:val="nil"/>
          <w:left w:val="nil"/>
          <w:bottom w:val="nil"/>
          <w:right w:val="nil"/>
          <w:between w:val="nil"/>
        </w:pBdr>
        <w:spacing w:line="360" w:lineRule="auto"/>
        <w:ind w:left="720" w:firstLine="720"/>
        <w:jc w:val="both"/>
        <w:rPr>
          <w:color w:val="FF0000"/>
        </w:rPr>
      </w:pPr>
      <w:r w:rsidRPr="00161FF1">
        <w:t>Ο Κόρτσακ ήθελε τα παιδιά να κατανοήσουν την αξία της υπευθυνότητας για τα προσωπικά τους αντικείμενα και την ανάγκη να σέβονται τα υπάρχοντα των άλλων, δημιουργώντας έναν οργανωμένο και λειτουργικό χώρο για την αποθήκευση χαμένων αντικειμένων. Αυτό το απλό αλλά ουσιαστικό σύστημα συνέβαλε στην ανάπτυξη της αίσθησης της τάξης και της ατομικής υπευθυνότητας.</w:t>
      </w:r>
    </w:p>
    <w:p w14:paraId="1A760696" w14:textId="77777777" w:rsidR="006559C3" w:rsidRPr="00161FF1" w:rsidRDefault="006559C3" w:rsidP="00161FF1">
      <w:pPr>
        <w:spacing w:line="360" w:lineRule="auto"/>
        <w:rPr>
          <w:color w:val="FF0000"/>
        </w:rPr>
      </w:pPr>
    </w:p>
    <w:p w14:paraId="3CE77991" w14:textId="77777777" w:rsidR="006559C3" w:rsidRPr="00161FF1" w:rsidRDefault="00686AD8" w:rsidP="00161FF1">
      <w:pPr>
        <w:numPr>
          <w:ilvl w:val="0"/>
          <w:numId w:val="1"/>
        </w:numPr>
        <w:pBdr>
          <w:top w:val="nil"/>
          <w:left w:val="nil"/>
          <w:bottom w:val="nil"/>
          <w:right w:val="nil"/>
          <w:between w:val="nil"/>
        </w:pBdr>
        <w:spacing w:line="360" w:lineRule="auto"/>
        <w:jc w:val="both"/>
      </w:pPr>
      <w:r w:rsidRPr="00161FF1">
        <w:t xml:space="preserve">Το </w:t>
      </w:r>
      <w:r w:rsidRPr="00161FF1">
        <w:rPr>
          <w:b/>
        </w:rPr>
        <w:t>σύστημα καθηκόντων</w:t>
      </w:r>
      <w:r w:rsidRPr="00161FF1">
        <w:t xml:space="preserve"> που εισήγαγε ο Γιάνους Κόρτσακ στο ορφανοτροφείο του ήταν μια οργανωμένη μέθοδος για τη συμμετοχή των παιδιών στη διαχείριση της καθημερινότητας της κοινότητάς τους. Στόχευε στη διδασκαλία της υπευθυνότητας, της συνεργασίας και της αυτοπειθαρχίας, προσφέροντας στα παιδιά ενεργό ρόλο στην οργάνωση της ζωής τους. Τα καθήκοντα περιλάμβαναν καθαριότητα, οργάνωση και υποστήριξη μεγαλύτερων παιδιών σε μικρότερα. Ορίζονταν σε εβδομαδιαία βάση και κατανέμονταν με τρόπο που όλοι έκαναν όλες τις δουλειές για να μην αδικείται κανείς. Τα παιδιά είχαν το δικαίωμα να ζητήσουν αλλαγή ρόλων και οι αποφάσεις πάντα λαμβάνονταν δημοκρατικά σε ανοιχτές συνεδριάσεις. Ήταν πολύ σημαντικό που αναλάμβαναν ευθύνες, ήταν υπεύθυνα για την ολοκλήρωση των αρμοδιοτήτων τους, μπορούσαν και να ζητήσουν βοήθεια και μάθαιναν να χειρίζονται το χρόνο τους αποτελεσματικά.</w:t>
      </w:r>
    </w:p>
    <w:p w14:paraId="172F77AF" w14:textId="1127B432" w:rsidR="006559C3" w:rsidRPr="00161FF1" w:rsidRDefault="00686AD8" w:rsidP="00161FF1">
      <w:pPr>
        <w:numPr>
          <w:ilvl w:val="0"/>
          <w:numId w:val="1"/>
        </w:numPr>
        <w:spacing w:before="240" w:after="240" w:line="360" w:lineRule="auto"/>
        <w:jc w:val="both"/>
      </w:pPr>
      <w:r w:rsidRPr="00161FF1">
        <w:t>Ο</w:t>
      </w:r>
      <w:r w:rsidRPr="00161FF1">
        <w:rPr>
          <w:b/>
        </w:rPr>
        <w:t xml:space="preserve"> πίνακας ανακοινώσεων </w:t>
      </w:r>
      <w:r w:rsidRPr="00161FF1">
        <w:t>που</w:t>
      </w:r>
      <w:r w:rsidRPr="00161FF1">
        <w:rPr>
          <w:b/>
        </w:rPr>
        <w:t xml:space="preserve"> </w:t>
      </w:r>
      <w:r w:rsidRPr="00161FF1">
        <w:t xml:space="preserve">υπήρχε στο ορφανοτροφείο, ώστε καθημερινά να δημοσιεύονται πληροφορίες για το πρόγραμμα, τις συνεδριάσεις του δικαστηρίου, τα νέα και τις αιτήσεις. Όλοι είχαν το δικαίωμα να δημοσιεύουν στον πίνακα. Τα μικρότερα παιδιά που δεν ήξεραν να γράφουν, ενθαρρύνονταν να ζητούν βοήθεια από μεγαλύτερα παιδιά στα πλαίσια του συμβούλου καθοδήγησης. Τα νέα παιδιά αποκτούσαν έναν μέντορα, έναν παλαιότερο που ήταν υπεύθυνος να τα βοηθήσει να εξοικειωθούν με τους κανόνες και τη ζωή στο ορφανοτροφείο, αλλά και να αξιολογήσει τις δεξιότητες και τις </w:t>
      </w:r>
      <w:r w:rsidR="005D38B0" w:rsidRPr="00161FF1">
        <w:t>συνήθειες</w:t>
      </w:r>
      <w:r w:rsidRPr="00161FF1">
        <w:t xml:space="preserve"> τους. Μετά από κάποιο διάστημα, κάθε νέο παιδί περνούσε από μια διαδικασία όπου λάμβανε ψήφους για τον χαρακτήρα, τη συνεργασία και τη συμμετοχή του στην κοινότητα.</w:t>
      </w:r>
    </w:p>
    <w:p w14:paraId="130F3D68" w14:textId="77777777" w:rsidR="006559C3" w:rsidRPr="00161FF1" w:rsidRDefault="006559C3" w:rsidP="00161FF1">
      <w:pPr>
        <w:pBdr>
          <w:top w:val="nil"/>
          <w:left w:val="nil"/>
          <w:bottom w:val="nil"/>
          <w:right w:val="nil"/>
          <w:between w:val="nil"/>
        </w:pBdr>
        <w:spacing w:line="360" w:lineRule="auto"/>
        <w:jc w:val="both"/>
      </w:pPr>
    </w:p>
    <w:p w14:paraId="4AB38789" w14:textId="77777777" w:rsidR="006559C3" w:rsidRPr="00161FF1" w:rsidRDefault="00686AD8" w:rsidP="00161FF1">
      <w:pPr>
        <w:numPr>
          <w:ilvl w:val="0"/>
          <w:numId w:val="1"/>
        </w:numPr>
        <w:pBdr>
          <w:top w:val="nil"/>
          <w:left w:val="nil"/>
          <w:bottom w:val="nil"/>
          <w:right w:val="nil"/>
          <w:between w:val="nil"/>
        </w:pBdr>
        <w:spacing w:line="360" w:lineRule="auto"/>
        <w:jc w:val="both"/>
      </w:pPr>
      <w:r w:rsidRPr="00161FF1">
        <w:t xml:space="preserve">Τα </w:t>
      </w:r>
      <w:r w:rsidRPr="00161FF1">
        <w:rPr>
          <w:b/>
        </w:rPr>
        <w:t>στοιχήματα</w:t>
      </w:r>
      <w:r w:rsidRPr="00161FF1">
        <w:t xml:space="preserve">, τα οποία δεν είχαν τη μορφή ανταγωνισμού ή οικονομικής αμοιβής, αλλά ήταν τρόποι για να γνωρίσουν τα παιδιά τη διαδικασία της </w:t>
      </w:r>
      <w:proofErr w:type="spellStart"/>
      <w:r w:rsidRPr="00161FF1">
        <w:t>αυτοβελτίωσης</w:t>
      </w:r>
      <w:proofErr w:type="spellEnd"/>
      <w:r w:rsidRPr="00161FF1">
        <w:t>. Ένα παιδί μπορούσε να στοιχηματίσει για κάτι που ήθελε να πετύχει, π.χ.:</w:t>
      </w:r>
    </w:p>
    <w:p w14:paraId="64637AEB" w14:textId="77777777" w:rsidR="006559C3" w:rsidRPr="00161FF1" w:rsidRDefault="00686AD8" w:rsidP="00161FF1">
      <w:pPr>
        <w:numPr>
          <w:ilvl w:val="1"/>
          <w:numId w:val="1"/>
        </w:numPr>
        <w:spacing w:line="360" w:lineRule="auto"/>
        <w:jc w:val="both"/>
      </w:pPr>
      <w:r w:rsidRPr="00161FF1">
        <w:t>Να ελέγξει μια συνήθειά του, όπως να μην πει ψέματα για μια εβδομάδα.</w:t>
      </w:r>
    </w:p>
    <w:p w14:paraId="576F75A4" w14:textId="77777777" w:rsidR="006559C3" w:rsidRPr="00161FF1" w:rsidRDefault="00686AD8" w:rsidP="00161FF1">
      <w:pPr>
        <w:numPr>
          <w:ilvl w:val="1"/>
          <w:numId w:val="1"/>
        </w:numPr>
        <w:spacing w:line="360" w:lineRule="auto"/>
        <w:jc w:val="both"/>
      </w:pPr>
      <w:r w:rsidRPr="00161FF1">
        <w:t>Να φροντίσει για μια συγκεκριμένη δουλειά ή ευθύνη στο ορφανοτροφείο.</w:t>
      </w:r>
    </w:p>
    <w:p w14:paraId="6A010079" w14:textId="77777777" w:rsidR="006559C3" w:rsidRPr="00161FF1" w:rsidRDefault="00686AD8" w:rsidP="00161FF1">
      <w:pPr>
        <w:numPr>
          <w:ilvl w:val="1"/>
          <w:numId w:val="1"/>
        </w:numPr>
        <w:spacing w:after="280" w:line="360" w:lineRule="auto"/>
        <w:jc w:val="both"/>
      </w:pPr>
      <w:r w:rsidRPr="00161FF1">
        <w:t>Να αποφύγει μια επιθετική ή αρνητική συμπεριφορά.</w:t>
      </w:r>
    </w:p>
    <w:p w14:paraId="437C1160" w14:textId="77777777" w:rsidR="006559C3" w:rsidRPr="00161FF1" w:rsidRDefault="00686AD8" w:rsidP="00161FF1">
      <w:pPr>
        <w:pBdr>
          <w:top w:val="nil"/>
          <w:left w:val="nil"/>
          <w:bottom w:val="nil"/>
          <w:right w:val="nil"/>
          <w:between w:val="nil"/>
        </w:pBdr>
        <w:spacing w:before="280" w:after="280" w:line="360" w:lineRule="auto"/>
        <w:ind w:left="720" w:firstLine="360"/>
        <w:jc w:val="both"/>
      </w:pPr>
      <w:r w:rsidRPr="00161FF1">
        <w:t xml:space="preserve">Ο Κόρτσακ ενίσχυε την ιδέα ότι το στοίχημα ήταν ένα προσωπικό συμβόλαιο με τον εαυτό τους και όχι ένα εργαλείο πίεσης. Το κίνητρο δεν ήταν η νίκη ή η επιβράβευση, αλλά η προσωπική ικανοποίηση από την επίτευξη του στόχου. Σκοπός ήταν να καλλιεργήσει την αυτογνωσία, την υπευθυνότητα και την προσωπική ανάπτυξη των παιδιών. Καλλιεργούνταν η αυτοπειθαρχία μέσω των ρεαλιστικών στόχων που έθεταν τα παιδιά και της προσπάθειάς τους να τους πετύχουν. Έχει ιδιαίτερη σημασία και η επίδραση της μεθόδου στη μείωση της επιθετικότητας, αφού τα παιδιά μέσω της δέσμευσης τους στο προσωπικό στοίχημα είχαν την ευκαιρία να εκτονώσουν ενέργεια με δημιουργικό τρόπο και να αναγνωρίσουν τη σημασία του αυτοελέγχου. </w:t>
      </w:r>
    </w:p>
    <w:p w14:paraId="09B36D8A" w14:textId="4CAFCBCF" w:rsidR="006559C3" w:rsidRPr="00161FF1" w:rsidRDefault="00686AD8" w:rsidP="00161FF1">
      <w:pPr>
        <w:pBdr>
          <w:top w:val="nil"/>
          <w:left w:val="nil"/>
          <w:bottom w:val="nil"/>
          <w:right w:val="nil"/>
          <w:between w:val="nil"/>
        </w:pBdr>
        <w:spacing w:before="280" w:after="280" w:line="360" w:lineRule="auto"/>
        <w:ind w:left="720" w:firstLine="360"/>
        <w:jc w:val="both"/>
        <w:rPr>
          <w:color w:val="FF0000"/>
        </w:rPr>
      </w:pPr>
      <w:r w:rsidRPr="00161FF1">
        <w:t>Όλα αυτά εντάσσονταν στο πλαίσιο της δημοκρατικής αυτοδιαχείρισης που εισήγαγε στα ορφανοτροφεία του και βασίζονταν στη δημιουργία μικρών, συμβολικών "προκλήσεων" που τα παιδιά μπορούσαν να θέσουν στον εαυτό τους ή στους άλλους. Κάποια βασικά χαρακτηριστικά, επίσης, ήταν η συμμετοχή και η διαφάνεια, καθώς τα παιδιά μπορούσαν να δημοσιοποιήσουν το στοίχημά τους (π.χ., σε ένα πίνακα ανακοινώσεων) ή να το κρατήσουν ιδιωτικό. Υπήρξε υποστήριξη από την κοινότητα, αφού και οι συμμαθητές αλλά και οι παιδαγωγοί παρείχαν ενθάρρυνση, χωρίς κριτική ή τιμωρία αν το στοίχημα αποτύγχανε. Στο τέλος</w:t>
      </w:r>
      <w:r w:rsidR="00E32040">
        <w:t>,</w:t>
      </w:r>
      <w:r w:rsidRPr="00161FF1">
        <w:t xml:space="preserve"> φυσικά</w:t>
      </w:r>
      <w:r w:rsidR="00E32040">
        <w:t>,</w:t>
      </w:r>
      <w:r w:rsidRPr="00161FF1">
        <w:t xml:space="preserve"> γινόταν η αξιολόγηση της προσπάθειας όπου η επιτυχία του στοιχήματος δεν κρινόταν αυστηρά από το αποτέλεσμα, αλλά από την προσπάθεια και τη δέσμευση που έδειξε το παιδί.</w:t>
      </w:r>
    </w:p>
    <w:p w14:paraId="437DFC8F" w14:textId="77777777" w:rsidR="006559C3" w:rsidRPr="00161FF1" w:rsidRDefault="006559C3" w:rsidP="00161FF1">
      <w:pPr>
        <w:pBdr>
          <w:top w:val="nil"/>
          <w:left w:val="nil"/>
          <w:bottom w:val="nil"/>
          <w:right w:val="nil"/>
          <w:between w:val="nil"/>
        </w:pBdr>
        <w:spacing w:before="280" w:after="280" w:line="360" w:lineRule="auto"/>
        <w:ind w:left="720"/>
        <w:jc w:val="both"/>
        <w:rPr>
          <w:color w:val="FF0000"/>
        </w:rPr>
      </w:pPr>
    </w:p>
    <w:p w14:paraId="534EC0FB" w14:textId="06E7D999" w:rsidR="006559C3" w:rsidRPr="00161FF1" w:rsidRDefault="00686AD8" w:rsidP="00161FF1">
      <w:pPr>
        <w:numPr>
          <w:ilvl w:val="0"/>
          <w:numId w:val="5"/>
        </w:numPr>
        <w:spacing w:line="360" w:lineRule="auto"/>
        <w:jc w:val="both"/>
        <w:rPr>
          <w:b/>
        </w:rPr>
      </w:pPr>
      <w:r w:rsidRPr="00161FF1">
        <w:lastRenderedPageBreak/>
        <w:t xml:space="preserve">Η </w:t>
      </w:r>
      <w:r w:rsidRPr="00161FF1">
        <w:rPr>
          <w:b/>
        </w:rPr>
        <w:t>παιδική εφημερίδα</w:t>
      </w:r>
      <w:r w:rsidRPr="00161FF1">
        <w:t xml:space="preserve">, η οποία ήταν μια έντυπη έκδοση που δημιουργούσαν τα ίδια τα παιδιά του ορφανοτροφείου για να μοιράζονται τις σκέψεις και τα συναισθήματα τους και να εκφράζουν τις ιδέες και τους προβληματισμούς τους. Ήταν εβδομαδιαία, ονομαζόταν </w:t>
      </w:r>
      <w:proofErr w:type="spellStart"/>
      <w:r w:rsidRPr="00161FF1">
        <w:t>Little</w:t>
      </w:r>
      <w:proofErr w:type="spellEnd"/>
      <w:r w:rsidRPr="00161FF1">
        <w:t xml:space="preserve"> Review και αποτελούνταν από 3 έως 6 σελίδες. Γραμμένη και επιμελημένη από τα παιδιά, διαβαζόταν κάθε Σάββατο από τον </w:t>
      </w:r>
      <w:proofErr w:type="spellStart"/>
      <w:r w:rsidR="00E32040">
        <w:t>Κόρτσακ</w:t>
      </w:r>
      <w:proofErr w:type="spellEnd"/>
      <w:r w:rsidRPr="00161FF1">
        <w:t xml:space="preserve"> ή τη </w:t>
      </w:r>
      <w:proofErr w:type="spellStart"/>
      <w:r w:rsidRPr="00161FF1">
        <w:t>Stefa</w:t>
      </w:r>
      <w:proofErr w:type="spellEnd"/>
      <w:r w:rsidRPr="00161FF1">
        <w:t xml:space="preserve"> στην ομάδα και εκδιδόταν πανεθνικά. Ήταν η πρώτη παιδική εφημερίδα στον κόσμο, όπου τα παιδιά μπορούσαν να μοιραστούν τι είναι σημαντικό για αυτά, να περιγράψουν τα προβλήματά τους και να κάνουν ερωτήσεις. Τα παιδιά αποτελούσαν τη συντακτική ομάδα, μπορούσαν να επιλέγουν τα θέματά της μόνα τους και οι παιδαγωγοί είχαν καθαρά υποστηρικτικό ρόλο. Έγραφαν ποιήματα και ιστορίες και καλλιεργούσαν τη φαντασία τους. Ο Κόρτσακ αντιλαμβανόταν την εφημερίδα ως μέσο ενδυνάμωσης των παιδιών, δίνοντάς τους την ευκαιρία να κατανοήσουν τη σημασία της ελεύθερης έκφρασης και της συλλογικής δημιουργίας.</w:t>
      </w:r>
    </w:p>
    <w:p w14:paraId="0F4E3E85" w14:textId="77777777" w:rsidR="006559C3" w:rsidRPr="00161FF1" w:rsidRDefault="00686AD8" w:rsidP="00161FF1">
      <w:pPr>
        <w:spacing w:line="360" w:lineRule="auto"/>
        <w:ind w:left="720" w:firstLine="720"/>
        <w:jc w:val="both"/>
        <w:rPr>
          <w:color w:val="FF0000"/>
        </w:rPr>
      </w:pPr>
      <w:r w:rsidRPr="00161FF1">
        <w:t xml:space="preserve">Μέσω της εφημερίδας τα οφέλη για τα παιδιά ήταν πολλά. Εκτός από το ότι είχαν βήμα για να εκφραστούν ελεύθερα μέσω της γραφής, ανέπτυσσαν δεξιότητες πρακτικές, όπως εικονογράφηση και αφήγηση, μάθαιναν και τη σημασία της αντικειμενικότητας, της ευθύνης στον λόγο και του σεβασμού στις απόψεις των άλλων. Ο Κόρτσακ αναγνώριζε τη φωνή των παιδιών ως ισότιμη με των ενηλίκων, δημιουργούσε ένα περιβάλλον ενθάρρυνσης και ενδυνάμωσης, όπου τα παιδιά ένιωθαν ότι οι απόψεις τους έχουν αξία και καλλιεργούσε την </w:t>
      </w:r>
      <w:proofErr w:type="spellStart"/>
      <w:r w:rsidRPr="00161FF1">
        <w:t>ενσυναίσθηση</w:t>
      </w:r>
      <w:proofErr w:type="spellEnd"/>
      <w:r w:rsidRPr="00161FF1">
        <w:t xml:space="preserve"> και τη συνεργασία, καθώς τους δίδασκε να αλληλοεπιδρούν δημιουργικά.</w:t>
      </w:r>
    </w:p>
    <w:p w14:paraId="47C125EB" w14:textId="77777777" w:rsidR="006559C3" w:rsidRPr="00161FF1" w:rsidRDefault="006559C3" w:rsidP="00161FF1">
      <w:pPr>
        <w:spacing w:line="360" w:lineRule="auto"/>
        <w:ind w:left="720" w:firstLine="720"/>
        <w:jc w:val="both"/>
        <w:rPr>
          <w:color w:val="FF0000"/>
        </w:rPr>
      </w:pPr>
    </w:p>
    <w:p w14:paraId="57D88BA6" w14:textId="77777777" w:rsidR="006559C3" w:rsidRPr="00161FF1" w:rsidRDefault="006559C3" w:rsidP="00161FF1">
      <w:pPr>
        <w:spacing w:line="360" w:lineRule="auto"/>
        <w:ind w:left="720" w:firstLine="720"/>
        <w:jc w:val="both"/>
        <w:rPr>
          <w:color w:val="FF0000"/>
        </w:rPr>
      </w:pPr>
    </w:p>
    <w:p w14:paraId="147A2281" w14:textId="033BD2BC" w:rsidR="007C33FC" w:rsidRPr="001D2000" w:rsidRDefault="00686AD8" w:rsidP="00161FF1">
      <w:pPr>
        <w:spacing w:after="240" w:line="360" w:lineRule="auto"/>
        <w:ind w:firstLine="720"/>
        <w:jc w:val="both"/>
      </w:pPr>
      <w:r w:rsidRPr="00161FF1">
        <w:t xml:space="preserve">Η προσέγγιση του </w:t>
      </w:r>
      <w:r w:rsidR="00E32040">
        <w:t>Κόρτσακ</w:t>
      </w:r>
      <w:r w:rsidR="00E32040" w:rsidRPr="00161FF1">
        <w:t xml:space="preserve"> </w:t>
      </w:r>
      <w:r w:rsidRPr="00161FF1">
        <w:t xml:space="preserve">ήταν βαθιά ριζωμένη στις ανθρωπιστικές αξίες που αναγνωρίζουν την </w:t>
      </w:r>
      <w:r w:rsidR="00E32040">
        <w:t>μοναδικότητα</w:t>
      </w:r>
      <w:r w:rsidRPr="00161FF1">
        <w:t xml:space="preserve"> του κάθε ατόμου, </w:t>
      </w:r>
      <w:r w:rsidR="00E32040">
        <w:t>και</w:t>
      </w:r>
      <w:r w:rsidRPr="00161FF1">
        <w:t xml:space="preserve"> </w:t>
      </w:r>
      <w:r w:rsidR="00E32040">
        <w:t>σ</w:t>
      </w:r>
      <w:r w:rsidRPr="00161FF1">
        <w:t xml:space="preserve">τις αρχές που καθοδηγούσαν τις αρχαίες δημοκρατικές κοινωνίες. Ο </w:t>
      </w:r>
      <w:r w:rsidR="00E32040">
        <w:t xml:space="preserve">Κόρτσακ </w:t>
      </w:r>
      <w:r w:rsidRPr="00161FF1">
        <w:t xml:space="preserve">πίστευε στην ενδυνάμωση των παιδιών μέσω του σεβασμού για την ελευθερία τους και της συμμετοχής τους στις αποφάσεις που αφορούν τις ζωές τους. Αυτή η υπευθυνότητα και </w:t>
      </w:r>
      <w:r w:rsidR="00E32040">
        <w:t xml:space="preserve">η </w:t>
      </w:r>
      <w:r w:rsidRPr="00161FF1">
        <w:t xml:space="preserve">αυτονομία ήταν ζωτικής σημασίας για την παιδαγωγική του, η οποία βασιζόταν στις δημοκρατικές αρχές που προάγουν την ισότητα, τον σεβασμό και τη συμμετοχή για όλα τα μέλη της κοινωνίας, ιδίως </w:t>
      </w:r>
      <w:r w:rsidR="00E32040">
        <w:t xml:space="preserve">για </w:t>
      </w:r>
      <w:r w:rsidRPr="00161FF1">
        <w:t>τα παιδιά που είχε υπό τη φροντίδα του.</w:t>
      </w:r>
      <w:r w:rsidRPr="00161FF1">
        <w:br/>
      </w:r>
      <w:r w:rsidRPr="00161FF1">
        <w:tab/>
        <w:t xml:space="preserve">Η στάση αυτή του </w:t>
      </w:r>
      <w:r w:rsidR="00E32040">
        <w:t>Κόρτσακ</w:t>
      </w:r>
      <w:r w:rsidR="00E32040" w:rsidRPr="00161FF1">
        <w:t xml:space="preserve"> </w:t>
      </w:r>
      <w:r w:rsidRPr="00161FF1">
        <w:t xml:space="preserve">συνδέεται με το μοντέλο της Αθηναϊκής </w:t>
      </w:r>
      <w:r w:rsidRPr="00161FF1">
        <w:lastRenderedPageBreak/>
        <w:t xml:space="preserve">δημοκρατίας, η οποία ενίσχυε και επικροτούσε  την ικανότητα του ατόμου για λόγο και αυτοκυβέρνηση. Ο </w:t>
      </w:r>
      <w:r w:rsidR="00E32040">
        <w:t>Κόρτσακ</w:t>
      </w:r>
      <w:r w:rsidR="00E32040" w:rsidRPr="00161FF1">
        <w:t xml:space="preserve"> </w:t>
      </w:r>
      <w:r w:rsidRPr="00161FF1">
        <w:t>αντλούσε αυτές τις αξίες και τις ενσωμάτωνε στα ορφανοτροφεία του, όπου τα παιδιά αντιμετωπίζονταν ως πλήρη μέλη μιας δημοκρατικής κοινωνίας, στ</w:t>
      </w:r>
      <w:r w:rsidR="00E32040">
        <w:t>α</w:t>
      </w:r>
      <w:r w:rsidRPr="00161FF1">
        <w:t xml:space="preserve"> οποί</w:t>
      </w:r>
      <w:r w:rsidR="00E32040">
        <w:t>α</w:t>
      </w:r>
      <w:r w:rsidRPr="00161FF1">
        <w:t xml:space="preserve"> ανατίθεται η ευθύνη και η ευκαιρία να εκφράσουν τη γνώμη τους.</w:t>
      </w:r>
      <w:r w:rsidRPr="00161FF1">
        <w:br/>
      </w:r>
      <w:r w:rsidRPr="00161FF1">
        <w:tab/>
        <w:t>Αντλώντας έμπνευση από τις αρχές της αρχαίας ελληνικής δημοκρατίας και τις ανθρωπιστικές αξίες του, προώθησε μια μορφή εκπαίδευσης βασισμένη στην ισότητα, τη συμμετοχή και την αλληλοκατανόηση. Στα ορφανοτροφεία του, τα παιδιά είχαν φωνή και ενεργό ρόλο στη λήψη αποφάσεων. Αυτό το μοντέλο δημοκρατικής εκπαίδευσης προάγει την ανάπτυξη της κριτικής σκέψης, τη συνειδητοποίηση των δικαιωμάτων τους και τη δυνατότητα να συμμετέχουν ισότιμα στις κοινωνικές διαδικασίες</w:t>
      </w:r>
      <w:r w:rsidR="007C33FC" w:rsidRPr="007C33FC">
        <w:t xml:space="preserve"> (</w:t>
      </w:r>
      <w:proofErr w:type="spellStart"/>
      <w:r w:rsidR="007C33FC">
        <w:rPr>
          <w:lang w:val="en-US"/>
        </w:rPr>
        <w:t>Tsipi</w:t>
      </w:r>
      <w:proofErr w:type="spellEnd"/>
      <w:r w:rsidR="001D2000" w:rsidRPr="001D2000">
        <w:t xml:space="preserve">, </w:t>
      </w:r>
      <w:r w:rsidR="007C33FC" w:rsidRPr="007C33FC">
        <w:t>2017</w:t>
      </w:r>
      <w:r w:rsidR="001D2000" w:rsidRPr="001D2000">
        <w:t>)</w:t>
      </w:r>
      <w:r w:rsidR="007C33FC" w:rsidRPr="007C33FC">
        <w:t>.</w:t>
      </w:r>
    </w:p>
    <w:p w14:paraId="297252FF" w14:textId="20BD19AF" w:rsidR="006559C3" w:rsidRPr="00161FF1" w:rsidRDefault="00686AD8" w:rsidP="00161FF1">
      <w:pPr>
        <w:spacing w:after="240" w:line="360" w:lineRule="auto"/>
        <w:ind w:firstLine="720"/>
        <w:jc w:val="both"/>
      </w:pPr>
      <w:r w:rsidRPr="00161FF1">
        <w:t xml:space="preserve">Το ορφανοτροφείο του </w:t>
      </w:r>
      <w:r w:rsidR="00E32040">
        <w:t>Κόρτσακ</w:t>
      </w:r>
      <w:r w:rsidR="00E32040" w:rsidRPr="00161FF1">
        <w:t xml:space="preserve"> </w:t>
      </w:r>
      <w:r w:rsidRPr="00161FF1">
        <w:t>λειτουργούσε με βάση την άμεση δημοκρατία ως τρόπο ζωής. Τα παιδιά ήταν ενεργοί συνεργάτες στη διαχείριση του σπιτιού και αυτό αποδεικνύεται με τις παρακάτω τεχνικές που εφάρμοσε:</w:t>
      </w:r>
    </w:p>
    <w:p w14:paraId="21E6C57F" w14:textId="77777777" w:rsidR="006559C3" w:rsidRPr="00161FF1" w:rsidRDefault="00686AD8" w:rsidP="00161FF1">
      <w:pPr>
        <w:numPr>
          <w:ilvl w:val="0"/>
          <w:numId w:val="3"/>
        </w:numPr>
        <w:pBdr>
          <w:top w:val="nil"/>
          <w:left w:val="nil"/>
          <w:bottom w:val="nil"/>
          <w:right w:val="nil"/>
          <w:between w:val="nil"/>
        </w:pBdr>
        <w:spacing w:before="280" w:after="280" w:line="360" w:lineRule="auto"/>
        <w:jc w:val="both"/>
      </w:pPr>
      <w:r w:rsidRPr="00161FF1">
        <w:t xml:space="preserve">Τα </w:t>
      </w:r>
      <w:r w:rsidRPr="00161FF1">
        <w:rPr>
          <w:b/>
        </w:rPr>
        <w:t>δημοψηφίσματα</w:t>
      </w:r>
      <w:r w:rsidRPr="00161FF1">
        <w:t xml:space="preserve"> αποτελούσαν συλλογικές διαδικασίες όπου τα παιδιά μπορούσαν να εκφράσουν τη γνώμη τους για θέματα που αφορούσαν την καθημερινή ζωή στο ορφανοτροφείο ή το σχολείο, να ψηφίσουν για κανόνες, δραστηριότητες, ακόμα και τρόπους επίλυσης συγκρούσεων και να αποφασίσουν δημοκρατικά για αλλαγές ή πρωτοβουλίες στον κοινό τους χώρο. Τα παιδιά έθεταν ζητήματα ή προτάσεις προς συζήτηση, όπως για παράδειγμα τη θέσπιση ή τροποποίηση κανόνων. Οι προτάσεις αυτές συγκεντρώνονταν και παρουσιάζονταν σε όλους. Όλα τα παιδιά συμμετείχαν ισότιμα στη διαδικασία, με την ψήφο τους να έχει την ίδια βαρύτητα και τα αποτελέσματα ήταν δεσμευτικά και γίνονταν σεβαστά από όλους, συμπεριλαμβανομένων και των παιδαγωγών. </w:t>
      </w:r>
    </w:p>
    <w:p w14:paraId="2D337034" w14:textId="0BD60BD4" w:rsidR="006559C3" w:rsidRPr="00161FF1" w:rsidRDefault="001E1755" w:rsidP="00161FF1">
      <w:pPr>
        <w:pBdr>
          <w:top w:val="nil"/>
          <w:left w:val="nil"/>
          <w:bottom w:val="nil"/>
          <w:right w:val="nil"/>
          <w:between w:val="nil"/>
        </w:pBdr>
        <w:spacing w:before="280" w:after="280" w:line="360" w:lineRule="auto"/>
        <w:ind w:left="720" w:firstLine="720"/>
        <w:jc w:val="both"/>
      </w:pPr>
      <w:r>
        <w:t>Σύμφωνα με τ</w:t>
      </w:r>
      <w:r w:rsidRPr="001E1755">
        <w:t>ου</w:t>
      </w:r>
      <w:r>
        <w:t xml:space="preserve">ς </w:t>
      </w:r>
      <w:r>
        <w:rPr>
          <w:lang w:val="en-US"/>
        </w:rPr>
        <w:t>Engel</w:t>
      </w:r>
      <w:r w:rsidRPr="001E1755">
        <w:t xml:space="preserve"> (2019) </w:t>
      </w:r>
      <w:r>
        <w:t xml:space="preserve">και </w:t>
      </w:r>
      <w:r>
        <w:rPr>
          <w:lang w:val="en-US"/>
        </w:rPr>
        <w:t>Vucic</w:t>
      </w:r>
      <w:r w:rsidRPr="001E1755">
        <w:t xml:space="preserve"> (2019)</w:t>
      </w:r>
      <w:r w:rsidR="000B1001">
        <w:t xml:space="preserve"> τ</w:t>
      </w:r>
      <w:r w:rsidRPr="00161FF1">
        <w:t xml:space="preserve">α παιδιά μάθαιναν να αναλαμβάνουν την ευθύνη για τις αποφάσεις που έπαιρναν, κάτι που ενίσχυε την αίσθηση αυτονομίας και ωριμότητας. Με αυτόν τον τρόπο τα παιδιά εξοικειώνονταν με τη διαδικασία της ψηφοφορίας, της διαβούλευσης και της αποδοχής της πλειοψηφικής απόφασης, καλλιεργώντας τις δημοκρατικές αξίες και το σεβασμό στις διαφορετικές απόψεις. Επίσης, ανέπτυσσαν την υπευθυνότητα και μάθαιναν πώς να στηρίζουν με επιχειρήματα την άποψή </w:t>
      </w:r>
      <w:r w:rsidRPr="00161FF1">
        <w:lastRenderedPageBreak/>
        <w:t>τους, καθώς και ερχόταν αντιμέτωπα με τις συνέπειες των αποφάσεών τους που έπαιρναν μέσω της ψηφοφορίας.</w:t>
      </w:r>
    </w:p>
    <w:p w14:paraId="29645747" w14:textId="77777777" w:rsidR="006559C3" w:rsidRPr="00161FF1" w:rsidRDefault="00686AD8" w:rsidP="00161FF1">
      <w:pPr>
        <w:numPr>
          <w:ilvl w:val="0"/>
          <w:numId w:val="4"/>
        </w:numPr>
        <w:spacing w:line="360" w:lineRule="auto"/>
        <w:jc w:val="both"/>
      </w:pPr>
      <w:r w:rsidRPr="00161FF1">
        <w:t xml:space="preserve">Το </w:t>
      </w:r>
      <w:r w:rsidRPr="00161FF1">
        <w:rPr>
          <w:b/>
        </w:rPr>
        <w:t>δικαστήριο και το κοινοβούλιο</w:t>
      </w:r>
      <w:r w:rsidRPr="00161FF1">
        <w:t xml:space="preserve">. Το κοινοβούλιο λειτουργούσε με βάση το σύνταγμα, που τα παιδιά είχαν ψηφίσει, και εκλεγμένους αντιπροσώπους, επίσης από τα παιδιά, επικύρωνε νόμους και απένειμε ανταμοιβές για εξαιρετική συμπεριφορά (αναμνηστικές κάρτες). Για να λάβουν μια κάρτα, τα παιδιά έπρεπε να ξεπεράσουν πολλές δυσκολίες και να μάθουν να κάνουν πράγματα που δεν ήθελαν απαραίτητα να κάνουν. </w:t>
      </w:r>
    </w:p>
    <w:p w14:paraId="09751736" w14:textId="77777777" w:rsidR="006559C3" w:rsidRPr="00161FF1" w:rsidRDefault="006559C3" w:rsidP="00161FF1">
      <w:pPr>
        <w:spacing w:line="360" w:lineRule="auto"/>
        <w:ind w:left="720" w:firstLine="720"/>
        <w:jc w:val="both"/>
      </w:pPr>
    </w:p>
    <w:p w14:paraId="6C0832FA" w14:textId="282D6432" w:rsidR="006559C3" w:rsidRPr="00161FF1" w:rsidRDefault="00686AD8" w:rsidP="00161FF1">
      <w:pPr>
        <w:spacing w:line="360" w:lineRule="auto"/>
        <w:ind w:left="720" w:firstLine="720"/>
        <w:jc w:val="both"/>
      </w:pPr>
      <w:r w:rsidRPr="00161FF1">
        <w:t xml:space="preserve">Το δικαστήριο, από την άλλη, βοήθησε στη δημιουργία ενός δίκαιου περιβάλλοντος κοινότητας, όπου όλοι μπορούσαν να ευδοκιμήσουν, να αναπτυχθούν και ταυτόχρονα να ωφελήσουν τους άλλους. Τα παιδιά μπορούσαν να «κατηγορούν» άλλα παιδιά, ακόμη και παιδαγωγούς. Ο Κόρτσακ επεσήμανε και εξήγησε ότι ο κύριος στόχος αυτού του δικαστηρίου δεν ήταν η τιμωρία για την τιμωρία, </w:t>
      </w:r>
      <w:r w:rsidR="00E32040" w:rsidRPr="00161FF1">
        <w:t>αλλά</w:t>
      </w:r>
      <w:r w:rsidRPr="00161FF1">
        <w:t xml:space="preserve"> να καταφέρουν να διακρίνουν τα ίδια τα παιδιά τις σοβαρές </w:t>
      </w:r>
      <w:r w:rsidR="00E32040" w:rsidRPr="00161FF1">
        <w:t>από</w:t>
      </w:r>
      <w:r w:rsidRPr="00161FF1">
        <w:t xml:space="preserve"> τις  ασήμαντες παραβάσεις και να αναπτύξουν την προσωπική ευθύνη, να διαμορφώσουν στάσεις αυτοεκτίμησης, κατανόησης και συγχώρεσης. Η δικαιοσύνη που εφαρμοζόταν ήταν βασισμένη στη «παιδαγωγική συγχώρεση», προσφέροντας στα παιδιά χρόνο να κατανοήσουν και να βελτιώσουν τη συμπεριφορά τους. Επίσης, με αυτό τον τρόπο ήταν αδύνατο να εκθέσει κι εκείνος σε πιθανή αδικία τα παιδιά που ενδεχομένως του ήταν λιγότερο συμπαθή. Χάρη σε αυτές τις «παιδαγωγικές μεθόδους», γινόταν πραγματικότητα αξίες και στόχοι της παιδαγωγικής του Κόρτσακ, όπως η δημοκρατία και ο διάλογος, η τόλμη και ο αυτοέλεγχος, η χαρά και το γέλιο, η δημιουργικότητα και η ατομικότητα.</w:t>
      </w:r>
    </w:p>
    <w:p w14:paraId="1198A226" w14:textId="77777777" w:rsidR="006559C3" w:rsidRPr="00161FF1" w:rsidRDefault="006559C3" w:rsidP="00161FF1">
      <w:pPr>
        <w:spacing w:line="360" w:lineRule="auto"/>
        <w:ind w:left="720"/>
        <w:jc w:val="both"/>
      </w:pPr>
    </w:p>
    <w:p w14:paraId="27915310" w14:textId="77777777" w:rsidR="006559C3" w:rsidRPr="00161FF1" w:rsidRDefault="00686AD8" w:rsidP="00161FF1">
      <w:pPr>
        <w:numPr>
          <w:ilvl w:val="0"/>
          <w:numId w:val="4"/>
        </w:numPr>
        <w:spacing w:line="360" w:lineRule="auto"/>
        <w:jc w:val="both"/>
      </w:pPr>
      <w:r w:rsidRPr="00161FF1">
        <w:t xml:space="preserve">Οι </w:t>
      </w:r>
      <w:r w:rsidRPr="00161FF1">
        <w:rPr>
          <w:b/>
        </w:rPr>
        <w:t xml:space="preserve">κοινές συνεδριάσεις </w:t>
      </w:r>
      <w:r w:rsidRPr="00161FF1">
        <w:t>που είχαν παρόμοιους παιδαγωγικούς στόχους με τα δημοψηφίσματα. Σε αυτές συζητούσαν ζητήματα της καθημερινότητας, όπως κανόνες, καθήκοντα, ή διαφωνίες που είχαν προκύψει, λάμβαναν αποφάσεις για τη λειτουργία της κοινότητας, π.χ., κατανομή εργασιών, προγραμματισμός δραστηριοτήτων και επιλύαν διαφορές και συγκρούσεις μέσω διαλόγου, αντί για επιβολή τιμωρίας. Είχαν όλοι το δικαίωμα να προτείνουν θέματα προς συζήτηση, τα οποία συζητούνταν ένα -ένα αναλυτικά και όσες αποφάσεις λαμβάνονταν έπρεπε να είναι σεβαστές και να τηρούνται από όλους.</w:t>
      </w:r>
    </w:p>
    <w:p w14:paraId="0D2C5CB1" w14:textId="77777777" w:rsidR="006559C3" w:rsidRPr="00161FF1" w:rsidRDefault="006559C3" w:rsidP="00161FF1">
      <w:pPr>
        <w:pBdr>
          <w:top w:val="nil"/>
          <w:left w:val="nil"/>
          <w:bottom w:val="nil"/>
          <w:right w:val="nil"/>
          <w:between w:val="nil"/>
        </w:pBdr>
        <w:spacing w:line="360" w:lineRule="auto"/>
        <w:ind w:left="720"/>
        <w:jc w:val="both"/>
        <w:rPr>
          <w:color w:val="FF0000"/>
        </w:rPr>
      </w:pPr>
    </w:p>
    <w:p w14:paraId="79EC9789" w14:textId="77777777" w:rsidR="006559C3" w:rsidRPr="00161FF1" w:rsidRDefault="006559C3" w:rsidP="00161FF1">
      <w:pPr>
        <w:spacing w:line="360" w:lineRule="auto"/>
        <w:ind w:left="720" w:firstLine="720"/>
        <w:jc w:val="both"/>
        <w:rPr>
          <w:color w:val="FF0000"/>
        </w:rPr>
      </w:pPr>
    </w:p>
    <w:p w14:paraId="047E6D8A" w14:textId="77777777" w:rsidR="006559C3" w:rsidRPr="00161FF1" w:rsidRDefault="006559C3" w:rsidP="00161FF1">
      <w:pPr>
        <w:spacing w:line="360" w:lineRule="auto"/>
        <w:ind w:left="720" w:firstLine="720"/>
        <w:jc w:val="both"/>
        <w:rPr>
          <w:color w:val="FF0000"/>
        </w:rPr>
      </w:pPr>
    </w:p>
    <w:p w14:paraId="013D09E6" w14:textId="77777777" w:rsidR="006559C3" w:rsidRPr="00161FF1" w:rsidRDefault="00686AD8" w:rsidP="00161FF1">
      <w:pPr>
        <w:spacing w:line="360" w:lineRule="auto"/>
        <w:ind w:firstLine="720"/>
        <w:jc w:val="both"/>
        <w:rPr>
          <w:color w:val="FF0000"/>
        </w:rPr>
      </w:pPr>
      <w:r w:rsidRPr="00161FF1">
        <w:t xml:space="preserve">Επίσης, έθετε σε αμφισβήτηση και τους θεσμούς που θέσπισε ο ίδιος, εισάγοντας τον παράγοντα της σχετικότητας στην εφαρμογή τους, καταφέρνοντας να αναχθεί σε αντικειμενικό παρατηρητή της λειτουργίας τους, αρνούμενος να τους αντιμετωπίζει ως αυτοσκοπό, φθάνοντας έτσι να αμφισβητήσει π.χ. το παιδικό δικαστήριο όταν εκείνο έπαψε να έχει την αρχική του αποτελεσματικότητα και έγινε παιχνίδι. Τότε το αντικατέστησε από το παιδικό κοινοβούλιο. Όπως έλεγε, </w:t>
      </w:r>
      <w:r w:rsidRPr="00161FF1">
        <w:rPr>
          <w:i/>
        </w:rPr>
        <w:t>«καμία άποψη δεν πρέπει να ανάγεται σε απόλυτη ή παντοτινά ισχύουσα πεποίθηση»</w:t>
      </w:r>
      <w:r w:rsidRPr="00161FF1">
        <w:t xml:space="preserve">. Η έννοια, όμως, των θεσμών είναι σημαντική, ακρογωνιαίος λίθος, αφού είναι αυτοί που προστατεύουν, αντικειμενικά και όχι εξαιτίας του κατά </w:t>
      </w:r>
      <w:proofErr w:type="spellStart"/>
      <w:r w:rsidRPr="00161FF1">
        <w:t>τύχην</w:t>
      </w:r>
      <w:proofErr w:type="spellEnd"/>
      <w:r w:rsidRPr="00161FF1">
        <w:t xml:space="preserve"> καλού δασκάλου, από την αδικία, την αυθαιρεσία ή από την απόδοση συλλογικής ευθύνης, που θεωρούσε απαράδεκτη</w:t>
      </w:r>
      <w:r w:rsidRPr="00161FF1">
        <w:rPr>
          <w:color w:val="FF0000"/>
        </w:rPr>
        <w:t>.</w:t>
      </w:r>
    </w:p>
    <w:p w14:paraId="1DB169F7" w14:textId="77777777" w:rsidR="006559C3" w:rsidRPr="00161FF1" w:rsidRDefault="006559C3" w:rsidP="00161FF1">
      <w:pPr>
        <w:spacing w:line="360" w:lineRule="auto"/>
        <w:rPr>
          <w:color w:val="FF0000"/>
        </w:rPr>
      </w:pPr>
    </w:p>
    <w:p w14:paraId="3A3ADF0E" w14:textId="77777777" w:rsidR="006559C3" w:rsidRPr="00161FF1" w:rsidRDefault="00686AD8" w:rsidP="00161FF1">
      <w:pPr>
        <w:pStyle w:val="2"/>
        <w:spacing w:line="360" w:lineRule="auto"/>
        <w:rPr>
          <w:rFonts w:ascii="Times New Roman" w:hAnsi="Times New Roman" w:cs="Times New Roman"/>
          <w:color w:val="000000"/>
          <w:sz w:val="24"/>
          <w:szCs w:val="24"/>
          <w:u w:val="single"/>
        </w:rPr>
      </w:pPr>
      <w:bookmarkStart w:id="7" w:name="_heading=h.1t3h5sf" w:colFirst="0" w:colLast="0"/>
      <w:bookmarkEnd w:id="7"/>
      <w:r w:rsidRPr="00161FF1">
        <w:rPr>
          <w:rFonts w:ascii="Times New Roman" w:hAnsi="Times New Roman" w:cs="Times New Roman"/>
          <w:color w:val="000000"/>
          <w:sz w:val="24"/>
          <w:szCs w:val="24"/>
          <w:u w:val="single"/>
        </w:rPr>
        <w:t>Παιδαγωγική του Σεβασμού</w:t>
      </w:r>
    </w:p>
    <w:p w14:paraId="7F8BF582" w14:textId="321261EA" w:rsidR="006559C3" w:rsidRPr="00161FF1" w:rsidRDefault="00686AD8" w:rsidP="00161FF1">
      <w:pPr>
        <w:spacing w:line="360" w:lineRule="auto"/>
        <w:ind w:firstLine="720"/>
        <w:jc w:val="both"/>
      </w:pPr>
      <w:r w:rsidRPr="00161FF1">
        <w:t xml:space="preserve">Ο ίδιος θεμελίωσε, με πάθος και συνέπεια, την παιδαγωγική του σεβασμού, κατανοούσε την εκπαίδευση ως κοινότητα διαλόγου («δεν μίλησα στα παιδιά, αλλά </w:t>
      </w:r>
      <w:r w:rsidR="00FE17E8">
        <w:t>με</w:t>
      </w:r>
      <w:r w:rsidRPr="00161FF1">
        <w:rPr>
          <w:i/>
          <w:color w:val="FF0000"/>
        </w:rPr>
        <w:t xml:space="preserve"> </w:t>
      </w:r>
      <w:r w:rsidRPr="00161FF1">
        <w:t>τα παιδιά»), όπου μάλιστα κι οι δύο πλευρές υπόκεινται σε διαπαιδαγώγηση («τα παιδιά δεν τα διαπαιδαγωγείς μόνον εσύ, σε διαπαιδαγωγούν κι εκείνα»), αλλά και ως πεδίο αλληλεγγύης, ενώ πίστευε στη θεραπευτική, αλλά και παιδαγωγική λειτουργία του γραψίματος και την εφάρμοσε με μεγάλη συστηματικότητα, καθώς τα παιδιά ωθούνταν να παράγουν καθημερινά κείμενα με τα οποία κατέγραφαν και επεξεργάζονταν τις σκέψεις και τα βιώματά τους (κάτι σαν τη μεταγενέστερη «αφηγηματική παιδαγωγική»). Επίσης, μελέτησε με χαρακτηριστική προσήλωση την παιδική ηλικία, την ψυχολογία, καθώς και την ηθική και σωματική ανάπτυξη των παιδιών, όπως μελέτησε και τα έργα προγενέστερων και σύγχρονων παιδαγωγών και φιλοσόφων. Παρότι δεν δημιούργησε ένα συγκεκριμένο διδακτικό μοντέλο ούτε συγκέντρωσε τις παιδαγωγικές του αντιλήψεις σε ένα βασικό έργο, αναμφισβήτητα ήταν ένας παιδαγωγός με συγκροτημένες αντιλήψεις για το εκπαιδευτικό σύστημα και με απαιτήσεις από το επάγγελμα του δασκάλου, για τον οποίον θεωρούσε ότι πρέπει να περνά από σκληρή μάθηση.</w:t>
      </w:r>
    </w:p>
    <w:p w14:paraId="37568772" w14:textId="6F3B8EE1" w:rsidR="006559C3" w:rsidRPr="00161FF1" w:rsidRDefault="00686AD8" w:rsidP="00161FF1">
      <w:pPr>
        <w:spacing w:line="360" w:lineRule="auto"/>
        <w:ind w:firstLine="720"/>
        <w:jc w:val="both"/>
      </w:pPr>
      <w:r w:rsidRPr="00161FF1">
        <w:t xml:space="preserve">Παράλληλα, τα προοδευτικά εκπαιδευτικά περιβάλλοντα και οι κοινωνικοί ακτιβιστές δημιουργούν τα πρώτα ακαδημαϊκά πρότυπα και μάχονται κατά των διακρίσεων. Ο Κόρτσακ γίνεται μέλος των διδασκόντων στο Σπουδαστικό Κέντρο </w:t>
      </w:r>
      <w:r w:rsidRPr="00161FF1">
        <w:lastRenderedPageBreak/>
        <w:t>Κοινωνικής και Εκπαιδευτικής Εργασίας της Ελεύθερης Πολωνικής Πανεπιστημίου (προπολεμικό ιδιωτικό πανεπιστήμιο). Είναι</w:t>
      </w:r>
      <w:r w:rsidR="0049651B">
        <w:t>,</w:t>
      </w:r>
      <w:r w:rsidRPr="00161FF1">
        <w:t xml:space="preserve"> </w:t>
      </w:r>
      <w:r w:rsidR="0049651B">
        <w:t>επίσης,</w:t>
      </w:r>
      <w:r w:rsidRPr="00161FF1">
        <w:t xml:space="preserve"> καθηγητής στο Κρατικό Ινστιτούτο Παιδαγωγικής Ειδικής Αγωγής και στο Σεμινάριο για Καθηγητές Θρησκείας Μωυσή. Εκπαιδεύει παιδαγωγούς, δασκάλους και κοινωνικούς ακτιβιστές, έτοιμους να εργαστούν για τα δικαιώματα των παιδιών.</w:t>
      </w:r>
    </w:p>
    <w:p w14:paraId="0D96E6C6" w14:textId="77777777" w:rsidR="006559C3" w:rsidRPr="00161FF1" w:rsidRDefault="006559C3" w:rsidP="00161FF1">
      <w:pPr>
        <w:spacing w:line="360" w:lineRule="auto"/>
        <w:jc w:val="both"/>
        <w:rPr>
          <w:color w:val="FF0000"/>
        </w:rPr>
      </w:pPr>
    </w:p>
    <w:p w14:paraId="712002E8" w14:textId="77777777" w:rsidR="006559C3" w:rsidRPr="00161FF1" w:rsidRDefault="00686AD8" w:rsidP="00161FF1">
      <w:pPr>
        <w:pStyle w:val="2"/>
        <w:spacing w:line="360" w:lineRule="auto"/>
        <w:jc w:val="both"/>
        <w:rPr>
          <w:rFonts w:ascii="Times New Roman" w:hAnsi="Times New Roman" w:cs="Times New Roman"/>
          <w:color w:val="000000"/>
          <w:sz w:val="24"/>
          <w:szCs w:val="24"/>
          <w:u w:val="single"/>
        </w:rPr>
      </w:pPr>
      <w:bookmarkStart w:id="8" w:name="_heading=h.4d34og8" w:colFirst="0" w:colLast="0"/>
      <w:bookmarkEnd w:id="8"/>
      <w:r w:rsidRPr="00161FF1">
        <w:rPr>
          <w:rFonts w:ascii="Times New Roman" w:hAnsi="Times New Roman" w:cs="Times New Roman"/>
          <w:color w:val="000000"/>
          <w:sz w:val="24"/>
          <w:szCs w:val="24"/>
          <w:u w:val="single"/>
        </w:rPr>
        <w:t>Παιδαγωγός των παιδαγωγών</w:t>
      </w:r>
    </w:p>
    <w:p w14:paraId="741C7B55" w14:textId="3243C523" w:rsidR="006559C3" w:rsidRPr="00161FF1" w:rsidRDefault="00686AD8" w:rsidP="00161FF1">
      <w:pPr>
        <w:spacing w:line="360" w:lineRule="auto"/>
        <w:ind w:firstLine="720"/>
        <w:jc w:val="both"/>
      </w:pPr>
      <w:r w:rsidRPr="00161FF1">
        <w:t xml:space="preserve">Ο Γιάνους Κόρτσακ επαναλαμβανόμενα τόνιζε ότι η παιδαγωγική αγάπη είναι αδιαίρετο στοιχείο της επαγγελματικής στάσης του παιδαγωγού ή δασκάλου. Πρόκειται </w:t>
      </w:r>
      <w:r w:rsidR="0049651B">
        <w:t>πρωτίστως</w:t>
      </w:r>
      <w:r w:rsidRPr="00161FF1">
        <w:t xml:space="preserve"> για μια «επιβεβλημένη αξία», στην οποία φτάνει κανείς και την οποία μπορεί να αναπτύξει μέσω της καθημερινής επίλυσης χιλιάδων μικρών και μεγάλων παιδικών προβλημάτων. Μέσα από τη συνεχιζόμενη, φιλική και βοηθητική παρουσία, δημιουργείται μια κατάσταση «ενδιάμεσα», ανάμεσα στον παιδαγωγό και το παιδί, δηλαδή επικοινωνία, διάλογος – αυτό είναι το πιο σημαντικό στη διαδικασία της εκπαίδευσης.</w:t>
      </w:r>
    </w:p>
    <w:p w14:paraId="03B4723B" w14:textId="3846C8BA" w:rsidR="006559C3" w:rsidRPr="00161FF1" w:rsidRDefault="00686AD8" w:rsidP="00161FF1">
      <w:pPr>
        <w:spacing w:line="360" w:lineRule="auto"/>
        <w:ind w:firstLine="720"/>
        <w:jc w:val="both"/>
        <w:rPr>
          <w:color w:val="FF0000"/>
        </w:rPr>
      </w:pPr>
      <w:r w:rsidRPr="00161FF1">
        <w:t>Ο αυθεντικός παιδαγωγός – και όχι όπως έλεγε χλευαστικά ο Κόρτσακ: «φύλακας τοίχων και επίπλων, σιωπής στην αυλή, καθαριότητας αυτιών και δαπέδων» – είναι το άτομο που διακρίνεται από υψηλό επίπεδο αυτογνωσίας. Συμβούλευε τους παιδαγωγούς: «Γνώρισε τον εαυτό σου, πριν θελήσεις να γνωρίσεις τα παιδιά. Συνειδητοποίησε σε τι είσαι ικανός, πριν αρχίσεις να καθορίζεις τα δικαιώματα και τις υποχρεώσεις των παιδιών». Υπάρχει μεγάλη πιθανότητα ότι ένας τέτοιος παιδαγωγός θα «ελευθερώνει», «ανυψώνει», «διαμορφώνει», «διδάσκει», «ρωτάει», αντί να «πιέζει», «τραβάει», «πλάθει», «επιβάλει», «απαιτεί»</w:t>
      </w:r>
      <w:r w:rsidR="005E0192">
        <w:t xml:space="preserve"> (</w:t>
      </w:r>
      <w:r w:rsidR="005E0192">
        <w:rPr>
          <w:lang w:val="en-US"/>
        </w:rPr>
        <w:t>Falkowska</w:t>
      </w:r>
      <w:r w:rsidR="005E0192" w:rsidRPr="005E0192">
        <w:t xml:space="preserve"> (1988), </w:t>
      </w:r>
      <w:r w:rsidR="005E0192">
        <w:rPr>
          <w:lang w:val="en-US"/>
        </w:rPr>
        <w:t>Okon</w:t>
      </w:r>
      <w:r w:rsidR="005E0192" w:rsidRPr="005E0192">
        <w:t xml:space="preserve"> (1993)</w:t>
      </w:r>
      <w:r w:rsidR="00FD117B" w:rsidRPr="00FD117B">
        <w:t xml:space="preserve"> </w:t>
      </w:r>
      <w:r w:rsidR="00FD117B" w:rsidRPr="002E1E1A">
        <w:rPr>
          <w:lang w:val="en-US"/>
        </w:rPr>
        <w:t>Engel</w:t>
      </w:r>
      <w:r w:rsidR="00FD117B" w:rsidRPr="00FD117B">
        <w:t xml:space="preserve"> (2019)</w:t>
      </w:r>
      <w:r w:rsidR="005E0192" w:rsidRPr="007F252B">
        <w:t>)</w:t>
      </w:r>
      <w:r w:rsidRPr="00161FF1">
        <w:t>.</w:t>
      </w:r>
    </w:p>
    <w:p w14:paraId="3C8EE8C6" w14:textId="77777777" w:rsidR="006559C3" w:rsidRPr="00161FF1" w:rsidRDefault="006559C3" w:rsidP="00161FF1">
      <w:pPr>
        <w:spacing w:line="360" w:lineRule="auto"/>
        <w:rPr>
          <w:color w:val="FF0000"/>
        </w:rPr>
      </w:pPr>
    </w:p>
    <w:p w14:paraId="5184B544" w14:textId="77777777" w:rsidR="006559C3" w:rsidRPr="00161FF1" w:rsidRDefault="00686AD8" w:rsidP="00161FF1">
      <w:pPr>
        <w:pStyle w:val="2"/>
        <w:spacing w:line="360" w:lineRule="auto"/>
        <w:rPr>
          <w:rFonts w:ascii="Times New Roman" w:hAnsi="Times New Roman" w:cs="Times New Roman"/>
          <w:color w:val="000000"/>
          <w:sz w:val="24"/>
          <w:szCs w:val="24"/>
          <w:u w:val="single"/>
        </w:rPr>
      </w:pPr>
      <w:bookmarkStart w:id="9" w:name="_heading=h.2s8eyo1" w:colFirst="0" w:colLast="0"/>
      <w:bookmarkEnd w:id="9"/>
      <w:r w:rsidRPr="00161FF1">
        <w:rPr>
          <w:rFonts w:ascii="Times New Roman" w:hAnsi="Times New Roman" w:cs="Times New Roman"/>
          <w:color w:val="000000"/>
          <w:sz w:val="24"/>
          <w:szCs w:val="24"/>
          <w:u w:val="single"/>
        </w:rPr>
        <w:t>Η παιδαγωγική αγάπη</w:t>
      </w:r>
    </w:p>
    <w:p w14:paraId="6B2ADA87" w14:textId="77777777" w:rsidR="006559C3" w:rsidRPr="00161FF1" w:rsidRDefault="00686AD8" w:rsidP="00161FF1">
      <w:pPr>
        <w:spacing w:line="360" w:lineRule="auto"/>
        <w:ind w:firstLine="720"/>
        <w:jc w:val="both"/>
      </w:pPr>
      <w:r w:rsidRPr="00161FF1">
        <w:t xml:space="preserve">Στο δοκίμιο με τίτλο "Πώς να αγαπάμε το παιδί.", το οποίο θεωρείται παιδαγωγική του πεποίθηση, θα αναφέρει: το δικαίωμα του παιδιού να πεθάνει, το δικαίωμα του παιδιού στη σημερινή ημέρα, το δικαίωμα του παιδιού να είναι αυτό που είναι. Με τον αγώνα για αυτά τα δικαιώματα, ο Κόρτσακ θα συνδέσει τα μελλοντικά του σχέδια ζωής και καριέρας. Θα γίνει υπερασπιστής, δικηγόρος και εκπρόσωπος των παιδιών. Θα αγωνιστεί για αυτά σε διάφορους τομείς: ως γιατρός, παιδαγωγός, συγγραφέας και δημοσιογράφος. Τα βιβλία του για παιδιά: "Ο Βασιλιάς </w:t>
      </w:r>
      <w:proofErr w:type="spellStart"/>
      <w:r w:rsidRPr="00161FF1">
        <w:t>Ματσίους</w:t>
      </w:r>
      <w:proofErr w:type="spellEnd"/>
      <w:r w:rsidRPr="00161FF1">
        <w:t xml:space="preserve"> ο Πρώτος", "Ο Βασιλιάς </w:t>
      </w:r>
      <w:proofErr w:type="spellStart"/>
      <w:r w:rsidRPr="00161FF1">
        <w:t>Ματσίους</w:t>
      </w:r>
      <w:proofErr w:type="spellEnd"/>
      <w:r w:rsidRPr="00161FF1">
        <w:t xml:space="preserve"> σε ακατοίκητο νησί", "Η Πτώχευση του Μικρού </w:t>
      </w:r>
      <w:proofErr w:type="spellStart"/>
      <w:r w:rsidRPr="00161FF1">
        <w:t>Ντέκε</w:t>
      </w:r>
      <w:proofErr w:type="spellEnd"/>
      <w:r w:rsidRPr="00161FF1">
        <w:t xml:space="preserve">", "Όταν ξαναγίνω μικρός", καθώς και οι ραδιοφωνικές εκπομπές του - οι </w:t>
      </w:r>
      <w:r w:rsidRPr="00161FF1">
        <w:lastRenderedPageBreak/>
        <w:t>διάσημες "ομιλίες Κόρτσακ" - θα κάνουν τον Κόρτσακ γνωστό ανάμεσα στα παιδιά και τους γονείς.</w:t>
      </w:r>
    </w:p>
    <w:p w14:paraId="660E4B4D" w14:textId="77777777" w:rsidR="006559C3" w:rsidRPr="00161FF1" w:rsidRDefault="00686AD8" w:rsidP="00161FF1">
      <w:pPr>
        <w:spacing w:line="360" w:lineRule="auto"/>
        <w:ind w:firstLine="720"/>
        <w:jc w:val="both"/>
        <w:rPr>
          <w:color w:val="FF0000"/>
        </w:rPr>
      </w:pPr>
      <w:r w:rsidRPr="00161FF1">
        <w:t xml:space="preserve">Η παιδαγωγική αγάπη του Γιάνους Κόρτσακ είναι κάτι περισσότερο από ένα συναίσθημα, φθηνό συναίσθημα ή μια απομακρυσμένη, αφηρημένη οδηγία. Είναι η βασική και καθολική εκπαιδευτική αρχή από την οποία εξαρτάται η ελευθερία του παιδιού και το δικαίωμά του στην ανεμπόδιστη ανάπτυξη. Θα πρέπει να ισχύει για όλους τους συμμετέχοντες στην εκπαίδευση και την φροντίδα, ιδιαίτερα: τον παιδαγωγό, τον δάσκαλο, τους γονείς, αλλά και το σχολείο, το σπίτι παιδιών, το οικοτροφείο. Η παιδαγωγική αγάπη είναι σαφώς κρυσταλλωμένη στάση αξιών και πρακτική παιδαγωγική δράση που βασίζεται σε αυτήν. Περισσότερο είναι κοινωνική υπηρεσία και ακόμη και "αγώνας για το παιδί". Είναι κριτική και αντίθεση στη ζημιά και την αδικία στην οποία έχει βρεθεί το παιδί, ενώ ταυτόχρονα είναι η οικοδόμηση και η εμπειρία νέων σχέσεων με το παιδί: συνάντηση, διάλογος, εμπιστοσύνη. Είναι υποχρέωση της εις βάθος, </w:t>
      </w:r>
      <w:proofErr w:type="spellStart"/>
      <w:r w:rsidRPr="00161FF1">
        <w:t>κοινωνικο</w:t>
      </w:r>
      <w:proofErr w:type="spellEnd"/>
      <w:r w:rsidRPr="00161FF1">
        <w:t>-εκπαιδευτικής διάγνωσης του παιδιού και του κόσμου του και, κυρίως, της γνώσης του εαυτού μας στον ρόλο του παιδαγωγού, του εκπαιδευτή ή του γονέα. Η παιδαγωγική αγάπη πρέπει να είναι πραγματική: δική μου και όχι κάποιου άλλου, αναπτυσσόμενη εδώ και τώρα, και όχι κάποια στιγμή στο μέλλον, όταν υπάρξει κάποια ευκαιρία. Και εδώ είναι ο χώρος, επισημαίνει ο Κόρτσακ, για τη «διαίσθηση της μητρικής καρδιάς»</w:t>
      </w:r>
      <w:r w:rsidRPr="00161FF1">
        <w:rPr>
          <w:color w:val="FF0000"/>
        </w:rPr>
        <w:t>.</w:t>
      </w:r>
    </w:p>
    <w:p w14:paraId="4D6BB64B" w14:textId="77777777" w:rsidR="006559C3" w:rsidRPr="00161FF1" w:rsidRDefault="006559C3" w:rsidP="00161FF1">
      <w:pPr>
        <w:spacing w:line="360" w:lineRule="auto"/>
      </w:pPr>
    </w:p>
    <w:p w14:paraId="383D359C" w14:textId="77777777" w:rsidR="006559C3" w:rsidRPr="00161FF1" w:rsidRDefault="00686AD8" w:rsidP="00161FF1">
      <w:pPr>
        <w:pStyle w:val="2"/>
        <w:spacing w:line="360" w:lineRule="auto"/>
        <w:rPr>
          <w:rFonts w:ascii="Times New Roman" w:hAnsi="Times New Roman" w:cs="Times New Roman"/>
          <w:color w:val="000000"/>
          <w:sz w:val="24"/>
          <w:szCs w:val="24"/>
          <w:u w:val="single"/>
        </w:rPr>
      </w:pPr>
      <w:bookmarkStart w:id="10" w:name="_heading=h.17dp8vu" w:colFirst="0" w:colLast="0"/>
      <w:bookmarkEnd w:id="10"/>
      <w:r w:rsidRPr="00161FF1">
        <w:rPr>
          <w:rFonts w:ascii="Times New Roman" w:hAnsi="Times New Roman" w:cs="Times New Roman"/>
          <w:color w:val="000000"/>
          <w:sz w:val="24"/>
          <w:szCs w:val="24"/>
          <w:u w:val="single"/>
        </w:rPr>
        <w:t>Εναλλακτική Παιδαγωγική: Χιούμορ και Προσευχή</w:t>
      </w:r>
    </w:p>
    <w:p w14:paraId="1F3E7DC3" w14:textId="1FD2E7F3" w:rsidR="006559C3" w:rsidRPr="00161FF1" w:rsidRDefault="00686AD8" w:rsidP="00161FF1">
      <w:pPr>
        <w:spacing w:line="360" w:lineRule="auto"/>
        <w:ind w:firstLine="720"/>
        <w:jc w:val="both"/>
        <w:rPr>
          <w:color w:val="FF0000"/>
        </w:rPr>
      </w:pPr>
      <w:r w:rsidRPr="00161FF1">
        <w:t xml:space="preserve">Το χιούμορ και η προσευχή, σημαντικά και πρωτότυπα χαρακτηριστικά της παιδαγωγικής που άσκησε ο </w:t>
      </w:r>
      <w:r w:rsidR="0049651B" w:rsidRPr="00161FF1">
        <w:t>Γιάνους</w:t>
      </w:r>
      <w:r w:rsidRPr="00161FF1">
        <w:t xml:space="preserve"> </w:t>
      </w:r>
      <w:r w:rsidR="0049651B" w:rsidRPr="00161FF1">
        <w:t>Κόρτσακ</w:t>
      </w:r>
      <w:r w:rsidRPr="00161FF1">
        <w:t xml:space="preserve">, επέκτειναν τη δυνατή </w:t>
      </w:r>
      <w:proofErr w:type="spellStart"/>
      <w:r w:rsidRPr="00161FF1">
        <w:t>αναστοχαστικότητα</w:t>
      </w:r>
      <w:proofErr w:type="spellEnd"/>
      <w:r w:rsidRPr="00161FF1">
        <w:t xml:space="preserve"> για την εκπαίδευση, ενώ ταυτόχρονα αντιτάσσονταν στην τυπική, αντικειμενική και αυστηρή παιδαγωγική. Όπως δείχνει ο Παλιός </w:t>
      </w:r>
      <w:proofErr w:type="spellStart"/>
      <w:r w:rsidRPr="00161FF1">
        <w:t>Δρ</w:t>
      </w:r>
      <w:proofErr w:type="spellEnd"/>
      <w:r w:rsidRPr="00161FF1">
        <w:t xml:space="preserve"> στην «Παιδαγωγική του χιούμορ», η πηγή του παιδαγωγικού αστείου και του χιούμορ είναι η συνεχής παρατήρηση του τι κάνει το παιδί, πώς συμπεριφέρεται, τι λέει στις συζητήσεις του με τους συνομηλίκους και τους ενήλικες. Μέσα από το χιούμορ μπορούμε να γνωρίσουμε το παιδί, τις ικανότητές του και τη δημιουργικότητά του, και είναι επίσης ένας φυσικός και σημαντικός τρόπος επικοινωνίας με τους μικρούς.</w:t>
      </w:r>
    </w:p>
    <w:p w14:paraId="3B6B5E62" w14:textId="22A2C94A" w:rsidR="006559C3" w:rsidRPr="00161FF1" w:rsidRDefault="00686AD8" w:rsidP="00161FF1">
      <w:pPr>
        <w:spacing w:line="360" w:lineRule="auto"/>
        <w:ind w:firstLine="720"/>
        <w:jc w:val="both"/>
      </w:pPr>
      <w:r w:rsidRPr="00161FF1">
        <w:t xml:space="preserve">Αντίστοιχα, η ποίηση του Γιάνους Κόρτσακ, όπως η συλλογή «Μόνος με τον Θεό. Προσευχές εκείνων που δεν προσεύχονται», έχει μια αντίστοιχη γνωστική και εκφραστική λειτουργία. Οι προσευχές αυτές είναι μορφή αυτοανάλυσης και αυτογνωσίας, τρόπος έκφρασης χαράς και λύπης, επιθυμιών και φιλοδοξιών. Συμβολικά, ενώνουν τον πραγματικό και τον υπερβατικό χώρο της εκπαίδευσης. Η </w:t>
      </w:r>
      <w:r w:rsidRPr="00161FF1">
        <w:lastRenderedPageBreak/>
        <w:t>προσευχή είναι</w:t>
      </w:r>
      <w:r w:rsidR="0049651B">
        <w:t>,</w:t>
      </w:r>
      <w:r w:rsidRPr="00161FF1">
        <w:t xml:space="preserve"> </w:t>
      </w:r>
      <w:r w:rsidR="0049651B">
        <w:t>επίσης,</w:t>
      </w:r>
      <w:r w:rsidRPr="00161FF1">
        <w:t xml:space="preserve"> δρόμος για την αναζήτηση υποστήριξης και συμμάχου στον καθημερινό αγώνα της ζωής. Ένας παιδαγωγός-εκπαιδευτής που καταφεύγει σε αυτή τη μορφή προσευχής καλεί με τα λόγια του Κόρτσακ: «Δώσε [Θεέ] στα παιδιά καλή θέληση, δώσε βοήθεια στις προσπάθειές τους, ευλογία στους κόπους τους».</w:t>
      </w:r>
    </w:p>
    <w:p w14:paraId="2110A674" w14:textId="77777777" w:rsidR="006559C3" w:rsidRPr="00161FF1" w:rsidRDefault="006559C3" w:rsidP="00161FF1">
      <w:pPr>
        <w:spacing w:line="360" w:lineRule="auto"/>
      </w:pPr>
    </w:p>
    <w:p w14:paraId="16CE633F" w14:textId="77777777" w:rsidR="006559C3" w:rsidRPr="00161FF1" w:rsidRDefault="00686AD8" w:rsidP="00161FF1">
      <w:pPr>
        <w:pStyle w:val="1"/>
        <w:spacing w:line="360" w:lineRule="auto"/>
        <w:rPr>
          <w:rFonts w:ascii="Times New Roman" w:hAnsi="Times New Roman" w:cs="Times New Roman"/>
          <w:b/>
          <w:sz w:val="24"/>
          <w:szCs w:val="24"/>
        </w:rPr>
      </w:pPr>
      <w:r w:rsidRPr="00161FF1">
        <w:rPr>
          <w:rFonts w:ascii="Times New Roman" w:hAnsi="Times New Roman" w:cs="Times New Roman"/>
          <w:b/>
          <w:sz w:val="24"/>
          <w:szCs w:val="24"/>
        </w:rPr>
        <w:t>Συμπεράσματα</w:t>
      </w:r>
    </w:p>
    <w:p w14:paraId="06C216B9" w14:textId="42382E76" w:rsidR="006559C3" w:rsidRPr="00161FF1" w:rsidRDefault="00686AD8" w:rsidP="00161FF1">
      <w:pPr>
        <w:spacing w:before="240" w:after="240" w:line="360" w:lineRule="auto"/>
        <w:jc w:val="both"/>
      </w:pPr>
      <w:r w:rsidRPr="00161FF1">
        <w:tab/>
        <w:t xml:space="preserve">Η μελέτη των μεθόδων του </w:t>
      </w:r>
      <w:r w:rsidR="0049651B">
        <w:t>Κόρτσακ</w:t>
      </w:r>
      <w:r w:rsidR="0049651B" w:rsidRPr="00161FF1">
        <w:t xml:space="preserve"> </w:t>
      </w:r>
      <w:r w:rsidRPr="00161FF1">
        <w:t>είναι ένα ταξίδι στον κόσμο της παιδικής ηλικίας, που μοιάζει σχεδόν μαγικός για την εποχή μας. Κατάφερε να δημιουργήσει ένα «παιδικό δημοκρατικό κράτος», όπου τα παιδιά είχαν την ευκαιρία να συμμετέχουν ενεργά στη λήψη αποφάσεων. Οι πρακτικές του περιλάμβαναν:</w:t>
      </w:r>
    </w:p>
    <w:p w14:paraId="5EEE5879" w14:textId="77777777" w:rsidR="006559C3" w:rsidRPr="00161FF1" w:rsidRDefault="00686AD8" w:rsidP="00161FF1">
      <w:pPr>
        <w:numPr>
          <w:ilvl w:val="0"/>
          <w:numId w:val="7"/>
        </w:numPr>
        <w:spacing w:before="240" w:line="360" w:lineRule="auto"/>
      </w:pPr>
      <w:r w:rsidRPr="00161FF1">
        <w:t>Συμμετοχή και υπευθυνότητα στη διοίκηση του ορφανοτροφείου.</w:t>
      </w:r>
    </w:p>
    <w:p w14:paraId="78C50CAB" w14:textId="77777777" w:rsidR="006559C3" w:rsidRPr="00161FF1" w:rsidRDefault="00686AD8" w:rsidP="00161FF1">
      <w:pPr>
        <w:numPr>
          <w:ilvl w:val="0"/>
          <w:numId w:val="7"/>
        </w:numPr>
        <w:spacing w:line="360" w:lineRule="auto"/>
      </w:pPr>
      <w:r w:rsidRPr="00161FF1">
        <w:t>Ευκαιρίες για προσωπική έκφραση μέσα από συνέδρια, πίνακες ανακοινώσεων, επιστολές, εφημερίδες και ραδιόφωνο.</w:t>
      </w:r>
    </w:p>
    <w:p w14:paraId="3A83FFD8" w14:textId="77777777" w:rsidR="006559C3" w:rsidRPr="00161FF1" w:rsidRDefault="00686AD8" w:rsidP="00161FF1">
      <w:pPr>
        <w:numPr>
          <w:ilvl w:val="0"/>
          <w:numId w:val="7"/>
        </w:numPr>
        <w:spacing w:after="240" w:line="360" w:lineRule="auto"/>
      </w:pPr>
      <w:r w:rsidRPr="00161FF1">
        <w:t>Δυνατότητα εκλογής ως δικαστές στο δικαστήριο ή εκπρόσωποι στο κοινοβούλιο.</w:t>
      </w:r>
    </w:p>
    <w:p w14:paraId="74FAE7E5" w14:textId="2632EACF" w:rsidR="006559C3" w:rsidRPr="00161FF1" w:rsidRDefault="00686AD8" w:rsidP="00161FF1">
      <w:pPr>
        <w:spacing w:line="360" w:lineRule="auto"/>
        <w:ind w:firstLine="720"/>
        <w:jc w:val="both"/>
      </w:pPr>
      <w:r w:rsidRPr="00161FF1">
        <w:t xml:space="preserve">Μαζί με τη </w:t>
      </w:r>
      <w:proofErr w:type="spellStart"/>
      <w:r w:rsidRPr="00161FF1">
        <w:t>Stefa</w:t>
      </w:r>
      <w:proofErr w:type="spellEnd"/>
      <w:r w:rsidRPr="00161FF1">
        <w:t xml:space="preserve"> </w:t>
      </w:r>
      <w:proofErr w:type="spellStart"/>
      <w:r w:rsidRPr="00161FF1">
        <w:t>Wilczyńska</w:t>
      </w:r>
      <w:proofErr w:type="spellEnd"/>
      <w:r w:rsidRPr="00161FF1">
        <w:t xml:space="preserve"> και τη </w:t>
      </w:r>
      <w:proofErr w:type="spellStart"/>
      <w:r w:rsidRPr="00161FF1">
        <w:t>Maria</w:t>
      </w:r>
      <w:proofErr w:type="spellEnd"/>
      <w:r w:rsidRPr="00161FF1">
        <w:t xml:space="preserve"> </w:t>
      </w:r>
      <w:proofErr w:type="spellStart"/>
      <w:r w:rsidRPr="00161FF1">
        <w:t>Falska</w:t>
      </w:r>
      <w:proofErr w:type="spellEnd"/>
      <w:r w:rsidRPr="00161FF1">
        <w:t xml:space="preserve">, ο </w:t>
      </w:r>
      <w:proofErr w:type="spellStart"/>
      <w:r w:rsidR="0049651B">
        <w:t>Κόρτσακ</w:t>
      </w:r>
      <w:proofErr w:type="spellEnd"/>
      <w:r w:rsidR="0049651B" w:rsidRPr="00161FF1">
        <w:t xml:space="preserve"> </w:t>
      </w:r>
      <w:r w:rsidRPr="00161FF1">
        <w:t>παρουσίασε ένα μοντέλο εκπαίδευσης για τη δημοκρατία, το οποίο μπορεί να εμπνεύσει σύγχρονους εκπαιδευτικούς, γονείς και δασκάλους. Η κληρονομιά του υποδεικνύει τρόπους με τους οποίους τα παιδιά μπορούν να διαμορφωθούν σε ηθικά άτομα και χρήσιμους πολίτες σε μια δημοκρατική κοινωνία.</w:t>
      </w:r>
      <w:r w:rsidRPr="00161FF1">
        <w:br/>
      </w:r>
      <w:r w:rsidRPr="00161FF1">
        <w:tab/>
        <w:t xml:space="preserve">Συμπεραίνουμε, επομένως, πως ο Κόρτσακ ήταν ένας άνθρωπος που αγάπησε τα παιδιά και πίστευε πως αξίζουν την προσοχή των ενηλίκων και την αντιμετώπισή τους ως άνθρωποι με δικαιώματα. Έσκυψε πάνω στο παιδί και μάλιστα στο παιδί του ιδρύματος, στο φτωχό, στο ταλαιπωρημένο, καταφέρνοντας να διακρίνει τις καταβολές, να θέσει τα όρια και  πετυχαίνοντας να τους χαρίσει άνευ όρων αγάπη. Αντικατέστησε την εγγενή δυσπιστία ενός συστήματος διαρκούς παρακολούθησης και ελέγχου, όπως ήταν πριν από τη δική του Διεύθυνση το Ορφανοτροφείο, με την εμπιστοσύνη και με το δικαίωμα στην </w:t>
      </w:r>
      <w:proofErr w:type="spellStart"/>
      <w:r w:rsidRPr="00161FF1">
        <w:t>ιδιωτικότητα</w:t>
      </w:r>
      <w:proofErr w:type="spellEnd"/>
      <w:r w:rsidRPr="00161FF1">
        <w:t>, αλλά και στην ιδιοκτησία, αφού πρέσβευε βαθιά ότι τα παιδιά αδικούνται όντας άνθρωποι χωρίς περιουσία, χωρίς ελευθερία και χωρίς δικαιώματα.</w:t>
      </w:r>
    </w:p>
    <w:p w14:paraId="589F21A5" w14:textId="77777777" w:rsidR="006559C3" w:rsidRPr="00161FF1" w:rsidRDefault="00686AD8" w:rsidP="00161FF1">
      <w:pPr>
        <w:spacing w:line="360" w:lineRule="auto"/>
        <w:ind w:firstLine="720"/>
        <w:jc w:val="both"/>
      </w:pPr>
      <w:r w:rsidRPr="00161FF1">
        <w:t xml:space="preserve">Γι’ αυτό επιζητούσε σταθερά έναν συνταγματικό χάρτη για κατοχύρωση των δικαιωμάτων του παιδιού, όπου μάλιστα συμπεριελάμβαναν ανάμεσα σε άλλα το δικαίωμα του παιδιού στη σημερινή μέρα και στο να είναι ο εαυτός τους, δηλαδή σε </w:t>
      </w:r>
      <w:r w:rsidRPr="00161FF1">
        <w:lastRenderedPageBreak/>
        <w:t xml:space="preserve">μια αυτεξουσιότητα και αυτονομία. Ήθελε τα παιδιά να είναι ελεύθερα και να ζουν όπως εκείνα ήθελαν, χωρίς να επηρεάζονται από τις προσδοκίες των άλλων για το μέλλον των ίδιων, καθώς αυτό απαιτούσε να θυσιάζουν πολλές αρετές στο παρόν. Διακήρυσσε ακόμη και το δικαίωμα του παιδιού στον θάνατό του, όχι μόνον επειδή είχε δει παιδιά να πεθαίνουν με αξιοζήλευτη αξιοπρέπεια, αλλά και επειδή θεωρούσε την </w:t>
      </w:r>
      <w:proofErr w:type="spellStart"/>
      <w:r w:rsidRPr="00161FF1">
        <w:t>υπερπροστατευτικότητα</w:t>
      </w:r>
      <w:proofErr w:type="spellEnd"/>
      <w:r w:rsidRPr="00161FF1">
        <w:t xml:space="preserve"> στο όνομα του κινδύνου υπονομευτική της ίδιας της ζωής του παιδιού.</w:t>
      </w:r>
    </w:p>
    <w:p w14:paraId="6BDA8EAE" w14:textId="77777777" w:rsidR="006559C3" w:rsidRPr="00161FF1" w:rsidRDefault="00686AD8" w:rsidP="00161FF1">
      <w:pPr>
        <w:spacing w:line="360" w:lineRule="auto"/>
        <w:ind w:firstLine="720"/>
        <w:jc w:val="both"/>
      </w:pPr>
      <w:r w:rsidRPr="00161FF1">
        <w:t>Δεν είναι τυχαία τα λόγια του:</w:t>
      </w:r>
    </w:p>
    <w:p w14:paraId="3AA09DF3" w14:textId="77777777" w:rsidR="006559C3" w:rsidRPr="00161FF1" w:rsidRDefault="00686AD8" w:rsidP="00161FF1">
      <w:pPr>
        <w:spacing w:before="240" w:after="240" w:line="360" w:lineRule="auto"/>
        <w:ind w:left="600" w:right="600"/>
        <w:jc w:val="both"/>
      </w:pPr>
      <w:r w:rsidRPr="00161FF1">
        <w:rPr>
          <w:i/>
        </w:rPr>
        <w:t>«Τα παιδιά δεν είναι οι άνθρωποι του αύριο· είναι οι άνθρωποι του σήμερα. Έχουν το δικαίωμα να λαμβάνονται στα σοβαρά και να αντιμετωπίζονται με τρυφερότητα και σεβασμό ως ίσοι. Πρέπει να τους επιτρέπεται να εξελιχθούν σε αυτό που προορίζονται να γίνουν. Το άγνωστο άτομο μέσα σε καθένα από αυτά είναι η ελπίδα μας για το μέλλον.»</w:t>
      </w:r>
      <w:proofErr w:type="spellStart"/>
      <w:r w:rsidRPr="00161FF1">
        <w:rPr>
          <w:i/>
        </w:rPr>
        <w:t>Korczak's</w:t>
      </w:r>
      <w:proofErr w:type="spellEnd"/>
      <w:r w:rsidRPr="00161FF1">
        <w:rPr>
          <w:i/>
        </w:rPr>
        <w:t xml:space="preserve"> Rights - </w:t>
      </w:r>
      <w:proofErr w:type="spellStart"/>
      <w:r w:rsidRPr="00161FF1">
        <w:rPr>
          <w:i/>
        </w:rPr>
        <w:t>Janusz</w:t>
      </w:r>
      <w:proofErr w:type="spellEnd"/>
      <w:r w:rsidRPr="00161FF1">
        <w:rPr>
          <w:i/>
        </w:rPr>
        <w:t xml:space="preserve"> </w:t>
      </w:r>
      <w:proofErr w:type="spellStart"/>
      <w:r w:rsidRPr="00161FF1">
        <w:rPr>
          <w:i/>
        </w:rPr>
        <w:t>Korczak"The</w:t>
      </w:r>
      <w:proofErr w:type="spellEnd"/>
      <w:r w:rsidRPr="00161FF1">
        <w:rPr>
          <w:i/>
        </w:rPr>
        <w:t xml:space="preserve"> </w:t>
      </w:r>
      <w:proofErr w:type="spellStart"/>
      <w:r w:rsidRPr="00161FF1">
        <w:rPr>
          <w:i/>
        </w:rPr>
        <w:t>Child's</w:t>
      </w:r>
      <w:proofErr w:type="spellEnd"/>
      <w:r w:rsidRPr="00161FF1">
        <w:rPr>
          <w:i/>
        </w:rPr>
        <w:t xml:space="preserve"> </w:t>
      </w:r>
      <w:proofErr w:type="spellStart"/>
      <w:r w:rsidRPr="00161FF1">
        <w:rPr>
          <w:i/>
        </w:rPr>
        <w:t>Right</w:t>
      </w:r>
      <w:proofErr w:type="spellEnd"/>
      <w:r w:rsidRPr="00161FF1">
        <w:rPr>
          <w:i/>
        </w:rPr>
        <w:t xml:space="preserve"> </w:t>
      </w:r>
      <w:proofErr w:type="spellStart"/>
      <w:r w:rsidRPr="00161FF1">
        <w:rPr>
          <w:i/>
        </w:rPr>
        <w:t>to</w:t>
      </w:r>
      <w:proofErr w:type="spellEnd"/>
      <w:r w:rsidRPr="00161FF1">
        <w:rPr>
          <w:i/>
        </w:rPr>
        <w:t xml:space="preserve"> </w:t>
      </w:r>
      <w:proofErr w:type="spellStart"/>
      <w:r w:rsidRPr="00161FF1">
        <w:rPr>
          <w:i/>
        </w:rPr>
        <w:t>Respect</w:t>
      </w:r>
      <w:proofErr w:type="spellEnd"/>
      <w:r w:rsidRPr="00161FF1">
        <w:rPr>
          <w:i/>
        </w:rPr>
        <w:t>" (Το Δικαίωμα του Παιδιού στον Σεβασμό),  1929.</w:t>
      </w:r>
    </w:p>
    <w:p w14:paraId="3ED84D1E" w14:textId="3FE0BFF4" w:rsidR="006559C3" w:rsidRPr="00161FF1" w:rsidRDefault="00686AD8" w:rsidP="00161FF1">
      <w:pPr>
        <w:spacing w:line="360" w:lineRule="auto"/>
        <w:ind w:firstLine="720"/>
        <w:jc w:val="both"/>
      </w:pPr>
      <w:r w:rsidRPr="00161FF1">
        <w:t>Είναι, λοιπόν, ο Γιάνους Κόρτσακ ένας άνθρωπος όπως όλοι, σίγουρα με ελαττώματα</w:t>
      </w:r>
      <w:r w:rsidR="002852D7">
        <w:t>,</w:t>
      </w:r>
      <w:r w:rsidRPr="00161FF1">
        <w:t xml:space="preserve"> αλλά και με συγκλονιστική δράση, συνέπεια και πίστη, όπως ελάχιστοι. Είναι ένα πρότυπο ανιδιοτελούς προσφοράς και συγκινητικής προσήλωσης στις αρχές του και στα παιδιά. Κινητήριος δύναμή του ήταν η αγάπη και η μεγαλύτερη απόδειξη ήταν η αυτοθυσία του, ώστε να σταθεί δίπλα στους μαθητές του μέχρι την ύστατη στιγμή. </w:t>
      </w:r>
    </w:p>
    <w:p w14:paraId="0B134993" w14:textId="77777777" w:rsidR="006559C3" w:rsidRPr="00161FF1" w:rsidRDefault="006559C3" w:rsidP="00161FF1">
      <w:pPr>
        <w:spacing w:line="360" w:lineRule="auto"/>
        <w:ind w:firstLine="720"/>
        <w:jc w:val="both"/>
      </w:pPr>
    </w:p>
    <w:p w14:paraId="7DFA3F6D" w14:textId="77777777" w:rsidR="006559C3" w:rsidRPr="00161FF1" w:rsidRDefault="006559C3" w:rsidP="00161FF1">
      <w:pPr>
        <w:spacing w:line="360" w:lineRule="auto"/>
        <w:ind w:firstLine="720"/>
        <w:jc w:val="both"/>
      </w:pPr>
    </w:p>
    <w:p w14:paraId="04602D31" w14:textId="77777777" w:rsidR="006559C3" w:rsidRPr="00161FF1" w:rsidRDefault="006559C3" w:rsidP="00161FF1">
      <w:pPr>
        <w:spacing w:line="360" w:lineRule="auto"/>
        <w:ind w:firstLine="720"/>
        <w:jc w:val="both"/>
      </w:pPr>
    </w:p>
    <w:p w14:paraId="78B25630" w14:textId="77777777" w:rsidR="006559C3" w:rsidRPr="00161FF1" w:rsidRDefault="006559C3" w:rsidP="00161FF1">
      <w:pPr>
        <w:spacing w:line="360" w:lineRule="auto"/>
        <w:ind w:firstLine="720"/>
        <w:jc w:val="both"/>
      </w:pPr>
    </w:p>
    <w:p w14:paraId="6CA161C7" w14:textId="77777777" w:rsidR="006559C3" w:rsidRPr="00161FF1" w:rsidRDefault="006559C3" w:rsidP="00161FF1">
      <w:pPr>
        <w:spacing w:line="360" w:lineRule="auto"/>
        <w:ind w:firstLine="720"/>
        <w:jc w:val="both"/>
      </w:pPr>
    </w:p>
    <w:p w14:paraId="0630F054" w14:textId="77777777" w:rsidR="006559C3" w:rsidRPr="00DA716B" w:rsidRDefault="006559C3" w:rsidP="00161FF1">
      <w:pPr>
        <w:spacing w:line="360" w:lineRule="auto"/>
        <w:ind w:firstLine="720"/>
        <w:jc w:val="both"/>
      </w:pPr>
    </w:p>
    <w:p w14:paraId="4221A479" w14:textId="77777777" w:rsidR="007F252B" w:rsidRPr="00DA716B" w:rsidRDefault="007F252B" w:rsidP="00161FF1">
      <w:pPr>
        <w:spacing w:line="360" w:lineRule="auto"/>
        <w:ind w:firstLine="720"/>
        <w:jc w:val="both"/>
      </w:pPr>
    </w:p>
    <w:p w14:paraId="2E9F2619" w14:textId="77777777" w:rsidR="007F252B" w:rsidRPr="00DA716B" w:rsidRDefault="007F252B" w:rsidP="00161FF1">
      <w:pPr>
        <w:spacing w:line="360" w:lineRule="auto"/>
        <w:ind w:firstLine="720"/>
        <w:jc w:val="both"/>
      </w:pPr>
    </w:p>
    <w:p w14:paraId="5B8AD4BD" w14:textId="77777777" w:rsidR="007F252B" w:rsidRPr="00DA716B" w:rsidRDefault="007F252B" w:rsidP="00161FF1">
      <w:pPr>
        <w:spacing w:line="360" w:lineRule="auto"/>
        <w:ind w:firstLine="720"/>
        <w:jc w:val="both"/>
      </w:pPr>
    </w:p>
    <w:p w14:paraId="24AD9BCC" w14:textId="77777777" w:rsidR="007F252B" w:rsidRPr="00DA716B" w:rsidRDefault="007F252B" w:rsidP="00161FF1">
      <w:pPr>
        <w:spacing w:line="360" w:lineRule="auto"/>
        <w:ind w:firstLine="720"/>
        <w:jc w:val="both"/>
      </w:pPr>
    </w:p>
    <w:p w14:paraId="059FF018" w14:textId="77777777" w:rsidR="007F252B" w:rsidRPr="00DA716B" w:rsidRDefault="007F252B" w:rsidP="00161FF1">
      <w:pPr>
        <w:spacing w:line="360" w:lineRule="auto"/>
        <w:ind w:firstLine="720"/>
        <w:jc w:val="both"/>
      </w:pPr>
    </w:p>
    <w:p w14:paraId="1E8082AF" w14:textId="77777777" w:rsidR="006559C3" w:rsidRPr="00161FF1" w:rsidRDefault="006559C3" w:rsidP="00161FF1">
      <w:pPr>
        <w:spacing w:line="360" w:lineRule="auto"/>
        <w:ind w:firstLine="720"/>
        <w:jc w:val="both"/>
      </w:pPr>
    </w:p>
    <w:p w14:paraId="608B6C1B" w14:textId="5FA9C065" w:rsidR="00112793" w:rsidRPr="00D51BA6" w:rsidRDefault="00686AD8" w:rsidP="00D51BA6">
      <w:pPr>
        <w:pStyle w:val="1"/>
        <w:spacing w:line="360" w:lineRule="auto"/>
        <w:rPr>
          <w:rFonts w:ascii="Times New Roman" w:hAnsi="Times New Roman" w:cs="Times New Roman"/>
          <w:b/>
          <w:sz w:val="24"/>
          <w:szCs w:val="24"/>
        </w:rPr>
      </w:pPr>
      <w:bookmarkStart w:id="11" w:name="_heading=h.3rdcrjn" w:colFirst="0" w:colLast="0"/>
      <w:bookmarkEnd w:id="11"/>
      <w:r w:rsidRPr="00161FF1">
        <w:rPr>
          <w:rFonts w:ascii="Times New Roman" w:hAnsi="Times New Roman" w:cs="Times New Roman"/>
          <w:b/>
          <w:sz w:val="24"/>
          <w:szCs w:val="24"/>
        </w:rPr>
        <w:lastRenderedPageBreak/>
        <w:t>Βιβλιογραφικές αναφορές</w:t>
      </w:r>
    </w:p>
    <w:p w14:paraId="5FBF307B" w14:textId="7BB47124" w:rsidR="00112793" w:rsidRPr="00161FF1" w:rsidRDefault="00112793" w:rsidP="00161FF1">
      <w:pPr>
        <w:pStyle w:val="2"/>
        <w:shd w:val="clear" w:color="auto" w:fill="FFFFFF"/>
        <w:spacing w:before="15" w:line="360" w:lineRule="auto"/>
        <w:rPr>
          <w:rFonts w:ascii="Times New Roman" w:hAnsi="Times New Roman" w:cs="Times New Roman"/>
          <w:color w:val="FFFFFF"/>
          <w:sz w:val="24"/>
          <w:szCs w:val="24"/>
        </w:rPr>
      </w:pPr>
      <w:r w:rsidRPr="00161FF1">
        <w:rPr>
          <w:rFonts w:ascii="Times New Roman" w:hAnsi="Times New Roman" w:cs="Times New Roman"/>
          <w:color w:val="FFFFFF"/>
          <w:sz w:val="24"/>
          <w:szCs w:val="24"/>
        </w:rPr>
        <w:t>Η ΖΩ ΤΟ ΕΡΓΟ ΤΟΥ ΓΙΑΝΟΥΣ ΚΟΡΤΣΑΚ</w:t>
      </w:r>
    </w:p>
    <w:p w14:paraId="44B3D55F" w14:textId="77777777" w:rsidR="00112793" w:rsidRDefault="00112793" w:rsidP="00112793">
      <w:pPr>
        <w:pStyle w:val="z-"/>
      </w:pPr>
      <w:r>
        <w:t>Αρχή φόρμας</w:t>
      </w:r>
    </w:p>
    <w:p w14:paraId="420D6C90" w14:textId="77777777" w:rsidR="00112793" w:rsidRDefault="00112793" w:rsidP="00112793">
      <w:pPr>
        <w:pStyle w:val="z-0"/>
      </w:pPr>
      <w:r>
        <w:t>Τέλος φόρμας</w:t>
      </w:r>
    </w:p>
    <w:p w14:paraId="180A9BFE" w14:textId="77777777" w:rsidR="00112793" w:rsidRDefault="00112793" w:rsidP="00112793">
      <w:pPr>
        <w:shd w:val="clear" w:color="auto" w:fill="FFFFFF"/>
        <w:jc w:val="center"/>
        <w:rPr>
          <w:rFonts w:ascii="Helvetica" w:hAnsi="Helvetica"/>
          <w:color w:val="000000"/>
          <w:sz w:val="18"/>
          <w:szCs w:val="18"/>
        </w:rPr>
      </w:pPr>
      <w:r>
        <w:rPr>
          <w:rFonts w:ascii="Helvetica" w:hAnsi="Helvetica"/>
          <w:color w:val="000000"/>
          <w:sz w:val="18"/>
          <w:szCs w:val="18"/>
        </w:rPr>
        <w:t>   </w:t>
      </w:r>
    </w:p>
    <w:p w14:paraId="1746B7D5" w14:textId="58E8F639" w:rsidR="00112793" w:rsidRPr="002E1E1A" w:rsidRDefault="00112793" w:rsidP="002E1E1A">
      <w:pPr>
        <w:pStyle w:val="ab"/>
        <w:numPr>
          <w:ilvl w:val="0"/>
          <w:numId w:val="9"/>
        </w:numPr>
        <w:spacing w:line="360" w:lineRule="auto"/>
        <w:jc w:val="both"/>
        <w:rPr>
          <w:color w:val="000000"/>
        </w:rPr>
      </w:pPr>
      <w:hyperlink r:id="rId12" w:history="1">
        <w:proofErr w:type="spellStart"/>
        <w:r w:rsidRPr="002E1E1A">
          <w:rPr>
            <w:color w:val="000000"/>
            <w:lang w:val="en-US"/>
          </w:rPr>
          <w:t>Biewend</w:t>
        </w:r>
        <w:proofErr w:type="spellEnd"/>
        <w:r w:rsidRPr="002E1E1A">
          <w:rPr>
            <w:color w:val="000000"/>
          </w:rPr>
          <w:t xml:space="preserve"> </w:t>
        </w:r>
        <w:r w:rsidRPr="002E1E1A">
          <w:rPr>
            <w:color w:val="000000"/>
            <w:lang w:val="en-US"/>
          </w:rPr>
          <w:t>E</w:t>
        </w:r>
        <w:r w:rsidRPr="002E1E1A">
          <w:rPr>
            <w:color w:val="000000"/>
          </w:rPr>
          <w:t>.</w:t>
        </w:r>
      </w:hyperlink>
      <w:r w:rsidRPr="002E1E1A">
        <w:rPr>
          <w:color w:val="000000"/>
        </w:rPr>
        <w:t xml:space="preserve"> (2020). Αγαπώντας χωρίς αυταπάτες. Η ζωή και το έργο του Γιάνους Κόρτσακ. Επίκεντρο</w:t>
      </w:r>
    </w:p>
    <w:p w14:paraId="51AA87B5" w14:textId="3AA121E4" w:rsidR="00EA7278" w:rsidRPr="002E1E1A" w:rsidRDefault="00EA7278" w:rsidP="002E1E1A">
      <w:pPr>
        <w:pStyle w:val="ab"/>
        <w:numPr>
          <w:ilvl w:val="0"/>
          <w:numId w:val="9"/>
        </w:numPr>
        <w:spacing w:line="360" w:lineRule="auto"/>
        <w:jc w:val="both"/>
        <w:rPr>
          <w:lang w:val="en-US"/>
        </w:rPr>
      </w:pPr>
      <w:r w:rsidRPr="002E1E1A">
        <w:rPr>
          <w:lang w:val="en-US"/>
        </w:rPr>
        <w:t>Engel L.H. (2019). The Democratic School and the Pedagogy of Janusz Korczak: A Model of Early Twentieth Century Reform in Modern Israel</w:t>
      </w:r>
      <w:r w:rsidR="00F63F09" w:rsidRPr="002E1E1A">
        <w:rPr>
          <w:lang w:val="en-US"/>
        </w:rPr>
        <w:t xml:space="preserve">. </w:t>
      </w:r>
      <w:proofErr w:type="spellStart"/>
      <w:r w:rsidR="00F63F09" w:rsidRPr="002E1E1A">
        <w:t>Queens</w:t>
      </w:r>
      <w:proofErr w:type="spellEnd"/>
      <w:r w:rsidR="00F63F09" w:rsidRPr="002E1E1A">
        <w:t xml:space="preserve"> </w:t>
      </w:r>
      <w:proofErr w:type="spellStart"/>
      <w:r w:rsidR="00F63F09" w:rsidRPr="002E1E1A">
        <w:t>College</w:t>
      </w:r>
      <w:proofErr w:type="spellEnd"/>
      <w:r w:rsidR="00F63F09" w:rsidRPr="002E1E1A">
        <w:t xml:space="preserve"> CUNY</w:t>
      </w:r>
    </w:p>
    <w:p w14:paraId="305BDC8E" w14:textId="2BECC570" w:rsidR="0054350B" w:rsidRPr="002E1E1A" w:rsidRDefault="0054350B" w:rsidP="002E1E1A">
      <w:pPr>
        <w:pStyle w:val="ab"/>
        <w:numPr>
          <w:ilvl w:val="0"/>
          <w:numId w:val="9"/>
        </w:numPr>
        <w:spacing w:line="360" w:lineRule="auto"/>
        <w:jc w:val="both"/>
        <w:rPr>
          <w:color w:val="000000"/>
          <w:lang w:val="en-US"/>
        </w:rPr>
      </w:pPr>
      <w:r w:rsidRPr="002E1E1A">
        <w:rPr>
          <w:color w:val="000000"/>
          <w:lang w:val="en-US"/>
        </w:rPr>
        <w:t xml:space="preserve">Falkowska. M. (1988) </w:t>
      </w:r>
      <w:proofErr w:type="spellStart"/>
      <w:r w:rsidRPr="002E1E1A">
        <w:rPr>
          <w:color w:val="000000"/>
          <w:lang w:val="en-US"/>
        </w:rPr>
        <w:t>Śladami</w:t>
      </w:r>
      <w:proofErr w:type="spellEnd"/>
      <w:r w:rsidRPr="002E1E1A">
        <w:rPr>
          <w:color w:val="000000"/>
          <w:lang w:val="en-US"/>
        </w:rPr>
        <w:t xml:space="preserve"> </w:t>
      </w:r>
      <w:proofErr w:type="spellStart"/>
      <w:r w:rsidRPr="002E1E1A">
        <w:rPr>
          <w:color w:val="000000"/>
          <w:lang w:val="en-US"/>
        </w:rPr>
        <w:t>Janusza</w:t>
      </w:r>
      <w:proofErr w:type="spellEnd"/>
      <w:r w:rsidRPr="002E1E1A">
        <w:rPr>
          <w:color w:val="000000"/>
          <w:lang w:val="en-US"/>
        </w:rPr>
        <w:t xml:space="preserve"> </w:t>
      </w:r>
      <w:proofErr w:type="spellStart"/>
      <w:r w:rsidRPr="002E1E1A">
        <w:rPr>
          <w:color w:val="000000"/>
          <w:lang w:val="en-US"/>
        </w:rPr>
        <w:t>Korczaka</w:t>
      </w:r>
      <w:proofErr w:type="spellEnd"/>
      <w:r w:rsidRPr="002E1E1A">
        <w:rPr>
          <w:color w:val="000000"/>
          <w:lang w:val="en-US"/>
        </w:rPr>
        <w:t xml:space="preserve"> po </w:t>
      </w:r>
      <w:proofErr w:type="spellStart"/>
      <w:r w:rsidRPr="002E1E1A">
        <w:rPr>
          <w:color w:val="000000"/>
          <w:lang w:val="en-US"/>
        </w:rPr>
        <w:t>Warszawie</w:t>
      </w:r>
      <w:proofErr w:type="spellEnd"/>
      <w:r w:rsidRPr="002E1E1A">
        <w:rPr>
          <w:color w:val="000000"/>
          <w:lang w:val="en-US"/>
        </w:rPr>
        <w:t xml:space="preserve">, Warszawa, </w:t>
      </w:r>
      <w:r w:rsidRPr="002E1E1A">
        <w:rPr>
          <w:color w:val="000000"/>
          <w:shd w:val="clear" w:color="auto" w:fill="FFFFFF"/>
          <w:lang w:val="en-US"/>
        </w:rPr>
        <w:t xml:space="preserve">Inst. </w:t>
      </w:r>
      <w:proofErr w:type="spellStart"/>
      <w:r w:rsidRPr="002E1E1A">
        <w:rPr>
          <w:color w:val="000000"/>
          <w:shd w:val="clear" w:color="auto" w:fill="FFFFFF"/>
        </w:rPr>
        <w:t>Badan</w:t>
      </w:r>
      <w:proofErr w:type="spellEnd"/>
      <w:r w:rsidRPr="002E1E1A">
        <w:rPr>
          <w:color w:val="000000"/>
          <w:shd w:val="clear" w:color="auto" w:fill="FFFFFF"/>
        </w:rPr>
        <w:t xml:space="preserve"> </w:t>
      </w:r>
      <w:proofErr w:type="spellStart"/>
      <w:r w:rsidRPr="002E1E1A">
        <w:rPr>
          <w:color w:val="000000"/>
          <w:shd w:val="clear" w:color="auto" w:fill="FFFFFF"/>
        </w:rPr>
        <w:t>Pedagogicznych</w:t>
      </w:r>
      <w:proofErr w:type="spellEnd"/>
      <w:r w:rsidRPr="002E1E1A">
        <w:rPr>
          <w:color w:val="000000"/>
          <w:shd w:val="clear" w:color="auto" w:fill="FFFFFF"/>
          <w:lang w:val="en-US"/>
        </w:rPr>
        <w:t xml:space="preserve">. </w:t>
      </w:r>
    </w:p>
    <w:p w14:paraId="6DEDD0E1" w14:textId="7AC98C4F" w:rsidR="004E2FAA" w:rsidRPr="002E1E1A" w:rsidRDefault="00686AD8" w:rsidP="002E1E1A">
      <w:pPr>
        <w:pStyle w:val="ab"/>
        <w:numPr>
          <w:ilvl w:val="0"/>
          <w:numId w:val="9"/>
        </w:numPr>
        <w:spacing w:line="360" w:lineRule="auto"/>
        <w:jc w:val="both"/>
        <w:rPr>
          <w:lang w:val="en-US"/>
        </w:rPr>
      </w:pPr>
      <w:r w:rsidRPr="002E1E1A">
        <w:rPr>
          <w:color w:val="000000"/>
          <w:lang w:val="en-US"/>
        </w:rPr>
        <w:t>Falkowska</w:t>
      </w:r>
      <w:r w:rsidR="009E48E5" w:rsidRPr="002E1E1A">
        <w:rPr>
          <w:color w:val="000000"/>
          <w:lang w:val="en-US"/>
        </w:rPr>
        <w:t xml:space="preserve"> M. (199</w:t>
      </w:r>
      <w:r w:rsidR="00470CB0" w:rsidRPr="002E1E1A">
        <w:rPr>
          <w:color w:val="000000"/>
          <w:lang w:val="en-US"/>
        </w:rPr>
        <w:t>7</w:t>
      </w:r>
      <w:r w:rsidR="009E48E5" w:rsidRPr="002E1E1A">
        <w:rPr>
          <w:color w:val="000000"/>
          <w:lang w:val="en-US"/>
        </w:rPr>
        <w:t>).</w:t>
      </w:r>
      <w:r w:rsidRPr="002E1E1A">
        <w:rPr>
          <w:color w:val="000000"/>
          <w:lang w:val="en-US"/>
        </w:rPr>
        <w:t xml:space="preserve"> </w:t>
      </w:r>
      <w:r w:rsidR="009E48E5" w:rsidRPr="002E1E1A">
        <w:rPr>
          <w:color w:val="000000"/>
          <w:lang w:val="en-US"/>
        </w:rPr>
        <w:t xml:space="preserve">The Calendar of the Life, Activity and Work of Janusz Korczak </w:t>
      </w:r>
      <w:r w:rsidRPr="002E1E1A">
        <w:rPr>
          <w:color w:val="000000"/>
          <w:lang w:val="en-US"/>
        </w:rPr>
        <w:t xml:space="preserve">1989, </w:t>
      </w:r>
      <w:r w:rsidR="00470CB0" w:rsidRPr="002E1E1A">
        <w:rPr>
          <w:color w:val="000000"/>
          <w:lang w:val="en-US"/>
        </w:rPr>
        <w:t>pp</w:t>
      </w:r>
      <w:r w:rsidRPr="002E1E1A">
        <w:rPr>
          <w:color w:val="000000"/>
          <w:lang w:val="en-US"/>
        </w:rPr>
        <w:t>. 344-372.</w:t>
      </w:r>
      <w:r w:rsidR="00470CB0" w:rsidRPr="002E1E1A">
        <w:rPr>
          <w:color w:val="000000"/>
          <w:lang w:val="en-US"/>
        </w:rPr>
        <w:t xml:space="preserve"> </w:t>
      </w:r>
      <w:hyperlink r:id="rId13" w:history="1">
        <w:r w:rsidR="00470CB0" w:rsidRPr="002E1E1A">
          <w:rPr>
            <w:color w:val="000000"/>
            <w:lang w:val="en-US"/>
          </w:rPr>
          <w:t>https://doi.org/10.5840/du199779/1048</w:t>
        </w:r>
      </w:hyperlink>
    </w:p>
    <w:p w14:paraId="76E9E389" w14:textId="6CFEF24E" w:rsidR="006E5FE8" w:rsidRPr="002E1E1A" w:rsidRDefault="006E5FE8" w:rsidP="002E1E1A">
      <w:pPr>
        <w:pStyle w:val="ab"/>
        <w:numPr>
          <w:ilvl w:val="0"/>
          <w:numId w:val="9"/>
        </w:numPr>
        <w:spacing w:line="360" w:lineRule="auto"/>
        <w:jc w:val="both"/>
        <w:rPr>
          <w:lang w:val="en-US"/>
        </w:rPr>
      </w:pPr>
      <w:r w:rsidRPr="002E1E1A">
        <w:rPr>
          <w:lang w:val="en-US"/>
        </w:rPr>
        <w:t xml:space="preserve">Lifton B.J. (2006). </w:t>
      </w:r>
      <w:r w:rsidRPr="002E1E1A">
        <w:rPr>
          <w:i/>
          <w:lang w:val="en-US"/>
        </w:rPr>
        <w:t>"The King of Children: The Life and Death of Janusz Korczak"</w:t>
      </w:r>
      <w:r w:rsidRPr="002E1E1A">
        <w:rPr>
          <w:lang w:val="en-US"/>
        </w:rPr>
        <w:t>. 1</w:t>
      </w:r>
      <w:r w:rsidRPr="002E1E1A">
        <w:rPr>
          <w:vertAlign w:val="superscript"/>
          <w:lang w:val="en-US"/>
        </w:rPr>
        <w:t>st</w:t>
      </w:r>
      <w:r w:rsidRPr="002E1E1A">
        <w:rPr>
          <w:lang w:val="en-US"/>
        </w:rPr>
        <w:t xml:space="preserve"> ed. </w:t>
      </w:r>
      <w:r w:rsidRPr="002E1E1A">
        <w:rPr>
          <w:color w:val="0F1111"/>
          <w:shd w:val="clear" w:color="auto" w:fill="FFFFFF"/>
        </w:rPr>
        <w:t xml:space="preserve">American </w:t>
      </w:r>
      <w:proofErr w:type="spellStart"/>
      <w:r w:rsidRPr="002E1E1A">
        <w:rPr>
          <w:color w:val="0F1111"/>
          <w:shd w:val="clear" w:color="auto" w:fill="FFFFFF"/>
        </w:rPr>
        <w:t>Academy</w:t>
      </w:r>
      <w:proofErr w:type="spellEnd"/>
      <w:r w:rsidRPr="002E1E1A">
        <w:rPr>
          <w:color w:val="0F1111"/>
          <w:shd w:val="clear" w:color="auto" w:fill="FFFFFF"/>
        </w:rPr>
        <w:t xml:space="preserve"> </w:t>
      </w:r>
      <w:r w:rsidRPr="002E1E1A">
        <w:rPr>
          <w:color w:val="0F1111"/>
          <w:shd w:val="clear" w:color="auto" w:fill="FFFFFF"/>
          <w:lang w:val="en-US"/>
        </w:rPr>
        <w:t>o</w:t>
      </w:r>
      <w:r w:rsidRPr="002E1E1A">
        <w:rPr>
          <w:color w:val="0F1111"/>
          <w:shd w:val="clear" w:color="auto" w:fill="FFFFFF"/>
        </w:rPr>
        <w:t xml:space="preserve">f </w:t>
      </w:r>
      <w:proofErr w:type="spellStart"/>
      <w:r w:rsidRPr="002E1E1A">
        <w:rPr>
          <w:color w:val="0F1111"/>
          <w:shd w:val="clear" w:color="auto" w:fill="FFFFFF"/>
        </w:rPr>
        <w:t>Pediatrics</w:t>
      </w:r>
      <w:proofErr w:type="spellEnd"/>
    </w:p>
    <w:p w14:paraId="60FCABC1" w14:textId="77777777" w:rsidR="00EA7278" w:rsidRPr="002E1E1A" w:rsidRDefault="00EA7278" w:rsidP="002E1E1A">
      <w:pPr>
        <w:pStyle w:val="ab"/>
        <w:numPr>
          <w:ilvl w:val="0"/>
          <w:numId w:val="9"/>
        </w:numPr>
        <w:spacing w:line="360" w:lineRule="auto"/>
        <w:jc w:val="both"/>
        <w:rPr>
          <w:lang w:val="en-US"/>
        </w:rPr>
      </w:pPr>
      <w:proofErr w:type="spellStart"/>
      <w:r w:rsidRPr="002E1E1A">
        <w:rPr>
          <w:lang w:val="en-US"/>
        </w:rPr>
        <w:t>Meirieu</w:t>
      </w:r>
      <w:proofErr w:type="spellEnd"/>
      <w:r w:rsidRPr="002E1E1A">
        <w:rPr>
          <w:lang w:val="en-US"/>
        </w:rPr>
        <w:t xml:space="preserve"> P. (2013) </w:t>
      </w:r>
      <w:r w:rsidRPr="002E1E1A">
        <w:rPr>
          <w:i/>
          <w:lang w:val="en-US"/>
        </w:rPr>
        <w:t>"Janusz Korczak: A Pioneer of Children’s Rights"</w:t>
      </w:r>
      <w:r w:rsidRPr="002E1E1A">
        <w:rPr>
          <w:lang w:val="en-US"/>
        </w:rPr>
        <w:t>.</w:t>
      </w:r>
    </w:p>
    <w:p w14:paraId="0E9ABACB" w14:textId="16102174" w:rsidR="00EA7278" w:rsidRPr="002E1E1A" w:rsidRDefault="00EA7278" w:rsidP="002E1E1A">
      <w:pPr>
        <w:pStyle w:val="ab"/>
        <w:spacing w:line="360" w:lineRule="auto"/>
        <w:jc w:val="both"/>
        <w:rPr>
          <w:lang w:val="en-US"/>
        </w:rPr>
      </w:pPr>
      <w:r w:rsidRPr="002E1E1A">
        <w:rPr>
          <w:lang w:val="en-US"/>
        </w:rPr>
        <w:t>Korczak Association</w:t>
      </w:r>
      <w:r w:rsidR="00F63F09" w:rsidRPr="002E1E1A">
        <w:rPr>
          <w:lang w:val="en-US"/>
        </w:rPr>
        <w:t xml:space="preserve"> </w:t>
      </w:r>
      <w:proofErr w:type="spellStart"/>
      <w:r w:rsidR="00F63F09" w:rsidRPr="002E1E1A">
        <w:rPr>
          <w:lang w:val="en-US"/>
        </w:rPr>
        <w:t>publicatons</w:t>
      </w:r>
      <w:proofErr w:type="spellEnd"/>
      <w:r w:rsidR="00F63F09" w:rsidRPr="002E1E1A">
        <w:rPr>
          <w:lang w:val="en-US"/>
        </w:rPr>
        <w:t>, which present the practical application of his ideas</w:t>
      </w:r>
      <w:r w:rsidRPr="002E1E1A">
        <w:rPr>
          <w:lang w:val="en-US"/>
        </w:rPr>
        <w:t>. International Journal of Progressive Education</w:t>
      </w:r>
    </w:p>
    <w:p w14:paraId="7FB11F83" w14:textId="435D37B3" w:rsidR="008304E7" w:rsidRPr="002E1E1A" w:rsidRDefault="008304E7" w:rsidP="002E1E1A">
      <w:pPr>
        <w:pStyle w:val="ab"/>
        <w:numPr>
          <w:ilvl w:val="0"/>
          <w:numId w:val="9"/>
        </w:numPr>
        <w:spacing w:line="360" w:lineRule="auto"/>
        <w:jc w:val="both"/>
        <w:rPr>
          <w:color w:val="000000"/>
          <w:lang w:val="en-US"/>
        </w:rPr>
      </w:pPr>
      <w:proofErr w:type="spellStart"/>
      <w:r w:rsidRPr="002E1E1A">
        <w:rPr>
          <w:color w:val="000000"/>
          <w:lang w:val="en-US"/>
        </w:rPr>
        <w:t>Okoń</w:t>
      </w:r>
      <w:proofErr w:type="spellEnd"/>
      <w:r w:rsidRPr="002E1E1A">
        <w:rPr>
          <w:color w:val="000000"/>
          <w:lang w:val="en-US"/>
        </w:rPr>
        <w:t xml:space="preserve"> W.  (1993). </w:t>
      </w:r>
      <w:proofErr w:type="spellStart"/>
      <w:r w:rsidRPr="002E1E1A">
        <w:rPr>
          <w:color w:val="000000"/>
          <w:lang w:val="en-US"/>
        </w:rPr>
        <w:t>Wizerunki</w:t>
      </w:r>
      <w:proofErr w:type="spellEnd"/>
      <w:r w:rsidRPr="002E1E1A">
        <w:rPr>
          <w:color w:val="000000"/>
          <w:lang w:val="en-US"/>
        </w:rPr>
        <w:t xml:space="preserve"> </w:t>
      </w:r>
      <w:proofErr w:type="spellStart"/>
      <w:r w:rsidRPr="002E1E1A">
        <w:rPr>
          <w:color w:val="000000"/>
          <w:lang w:val="en-US"/>
        </w:rPr>
        <w:t>sławnych</w:t>
      </w:r>
      <w:proofErr w:type="spellEnd"/>
      <w:r w:rsidRPr="002E1E1A">
        <w:rPr>
          <w:color w:val="000000"/>
          <w:lang w:val="en-US"/>
        </w:rPr>
        <w:t xml:space="preserve"> </w:t>
      </w:r>
      <w:proofErr w:type="spellStart"/>
      <w:r w:rsidRPr="002E1E1A">
        <w:rPr>
          <w:color w:val="000000"/>
          <w:lang w:val="en-US"/>
        </w:rPr>
        <w:t>pedagogów</w:t>
      </w:r>
      <w:proofErr w:type="spellEnd"/>
      <w:r w:rsidRPr="002E1E1A">
        <w:rPr>
          <w:color w:val="000000"/>
          <w:lang w:val="en-US"/>
        </w:rPr>
        <w:t xml:space="preserve"> </w:t>
      </w:r>
      <w:proofErr w:type="spellStart"/>
      <w:r w:rsidRPr="002E1E1A">
        <w:rPr>
          <w:color w:val="000000"/>
          <w:lang w:val="en-US"/>
        </w:rPr>
        <w:t>polskich</w:t>
      </w:r>
      <w:proofErr w:type="spellEnd"/>
      <w:r w:rsidRPr="002E1E1A">
        <w:rPr>
          <w:color w:val="000000"/>
          <w:lang w:val="en-US"/>
        </w:rPr>
        <w:t xml:space="preserve">, Warszawa, </w:t>
      </w:r>
      <w:proofErr w:type="spellStart"/>
      <w:r w:rsidR="0054350B" w:rsidRPr="002E1E1A">
        <w:rPr>
          <w:color w:val="000000"/>
          <w:shd w:val="clear" w:color="auto" w:fill="FFFFFF"/>
          <w:lang w:val="en-US"/>
        </w:rPr>
        <w:t>Wydawnictwa</w:t>
      </w:r>
      <w:proofErr w:type="spellEnd"/>
      <w:r w:rsidR="0054350B" w:rsidRPr="002E1E1A">
        <w:rPr>
          <w:color w:val="000000"/>
          <w:shd w:val="clear" w:color="auto" w:fill="FFFFFF"/>
          <w:lang w:val="en-US"/>
        </w:rPr>
        <w:t xml:space="preserve"> </w:t>
      </w:r>
      <w:proofErr w:type="spellStart"/>
      <w:r w:rsidR="0054350B" w:rsidRPr="002E1E1A">
        <w:rPr>
          <w:color w:val="000000"/>
          <w:shd w:val="clear" w:color="auto" w:fill="FFFFFF"/>
          <w:lang w:val="en-US"/>
        </w:rPr>
        <w:t>Szkolne</w:t>
      </w:r>
      <w:proofErr w:type="spellEnd"/>
      <w:r w:rsidR="0054350B" w:rsidRPr="002E1E1A">
        <w:rPr>
          <w:color w:val="000000"/>
          <w:shd w:val="clear" w:color="auto" w:fill="FFFFFF"/>
          <w:lang w:val="en-US"/>
        </w:rPr>
        <w:t xml:space="preserve"> </w:t>
      </w:r>
      <w:proofErr w:type="spellStart"/>
      <w:r w:rsidR="0054350B" w:rsidRPr="002E1E1A">
        <w:rPr>
          <w:color w:val="000000"/>
          <w:shd w:val="clear" w:color="auto" w:fill="FFFFFF"/>
          <w:lang w:val="en-US"/>
        </w:rPr>
        <w:t>i</w:t>
      </w:r>
      <w:proofErr w:type="spellEnd"/>
      <w:r w:rsidR="0054350B" w:rsidRPr="002E1E1A">
        <w:rPr>
          <w:color w:val="000000"/>
          <w:shd w:val="clear" w:color="auto" w:fill="FFFFFF"/>
          <w:lang w:val="en-US"/>
        </w:rPr>
        <w:t xml:space="preserve"> </w:t>
      </w:r>
      <w:proofErr w:type="spellStart"/>
      <w:r w:rsidR="0054350B" w:rsidRPr="002E1E1A">
        <w:rPr>
          <w:color w:val="000000"/>
          <w:shd w:val="clear" w:color="auto" w:fill="FFFFFF"/>
          <w:lang w:val="en-US"/>
        </w:rPr>
        <w:t>Pedagogiczne</w:t>
      </w:r>
      <w:proofErr w:type="spellEnd"/>
    </w:p>
    <w:p w14:paraId="5DB96CF5" w14:textId="123D9727" w:rsidR="008304E7" w:rsidRPr="002E1E1A" w:rsidRDefault="008304E7" w:rsidP="002E1E1A">
      <w:pPr>
        <w:pStyle w:val="ab"/>
        <w:numPr>
          <w:ilvl w:val="0"/>
          <w:numId w:val="9"/>
        </w:numPr>
        <w:spacing w:line="360" w:lineRule="auto"/>
        <w:rPr>
          <w:color w:val="000000"/>
          <w:lang w:val="en-US"/>
        </w:rPr>
      </w:pPr>
      <w:r w:rsidRPr="002E1E1A">
        <w:rPr>
          <w:color w:val="000000"/>
          <w:lang w:val="en-US"/>
        </w:rPr>
        <w:t xml:space="preserve">Smolińska–Theiss B. (2012). </w:t>
      </w:r>
      <w:proofErr w:type="spellStart"/>
      <w:r w:rsidRPr="002E1E1A">
        <w:rPr>
          <w:color w:val="000000"/>
          <w:lang w:val="en-US"/>
        </w:rPr>
        <w:t>Dzieciństwo</w:t>
      </w:r>
      <w:proofErr w:type="spellEnd"/>
      <w:r w:rsidRPr="002E1E1A">
        <w:rPr>
          <w:color w:val="000000"/>
          <w:lang w:val="en-US"/>
        </w:rPr>
        <w:t xml:space="preserve"> </w:t>
      </w:r>
      <w:proofErr w:type="spellStart"/>
      <w:r w:rsidRPr="002E1E1A">
        <w:rPr>
          <w:color w:val="000000"/>
          <w:lang w:val="en-US"/>
        </w:rPr>
        <w:t>i</w:t>
      </w:r>
      <w:proofErr w:type="spellEnd"/>
      <w:r w:rsidRPr="002E1E1A">
        <w:rPr>
          <w:color w:val="000000"/>
          <w:lang w:val="en-US"/>
        </w:rPr>
        <w:t xml:space="preserve"> </w:t>
      </w:r>
      <w:proofErr w:type="spellStart"/>
      <w:r w:rsidRPr="002E1E1A">
        <w:rPr>
          <w:color w:val="000000"/>
          <w:lang w:val="en-US"/>
        </w:rPr>
        <w:t>młodość</w:t>
      </w:r>
      <w:proofErr w:type="spellEnd"/>
      <w:r w:rsidRPr="002E1E1A">
        <w:rPr>
          <w:color w:val="000000"/>
          <w:lang w:val="en-US"/>
        </w:rPr>
        <w:t xml:space="preserve">. </w:t>
      </w:r>
      <w:hyperlink r:id="rId14">
        <w:r w:rsidRPr="002E1E1A">
          <w:rPr>
            <w:color w:val="000000"/>
            <w:lang w:val="en-US"/>
          </w:rPr>
          <w:t>https://web.archive.org/web/20120705182036/http://2012korczak.pl/zarys</w:t>
        </w:r>
      </w:hyperlink>
    </w:p>
    <w:p w14:paraId="6C93B35A" w14:textId="16CA9C69" w:rsidR="00C81113" w:rsidRPr="002E1E1A" w:rsidRDefault="00C81113" w:rsidP="002E1E1A">
      <w:pPr>
        <w:pStyle w:val="ab"/>
        <w:numPr>
          <w:ilvl w:val="0"/>
          <w:numId w:val="9"/>
        </w:numPr>
        <w:spacing w:line="360" w:lineRule="auto"/>
        <w:jc w:val="both"/>
        <w:rPr>
          <w:lang w:val="en-US"/>
        </w:rPr>
      </w:pPr>
      <w:r w:rsidRPr="002E1E1A">
        <w:rPr>
          <w:color w:val="000000"/>
          <w:lang w:val="en-US"/>
        </w:rPr>
        <w:t xml:space="preserve">Vucic B. (2019). </w:t>
      </w:r>
      <w:proofErr w:type="spellStart"/>
      <w:r w:rsidRPr="002E1E1A">
        <w:rPr>
          <w:lang w:val="en-US"/>
        </w:rPr>
        <w:t>‘Re</w:t>
      </w:r>
      <w:proofErr w:type="spellEnd"/>
      <w:r w:rsidRPr="002E1E1A">
        <w:rPr>
          <w:lang w:val="en-US"/>
        </w:rPr>
        <w:t xml:space="preserve">-Placing’ Janusz Korczak: Education as a Socio-Political Struggle. </w:t>
      </w:r>
      <w:proofErr w:type="spellStart"/>
      <w:r w:rsidRPr="002E1E1A">
        <w:t>Language</w:t>
      </w:r>
      <w:proofErr w:type="spellEnd"/>
      <w:r w:rsidRPr="002E1E1A">
        <w:t xml:space="preserve">, </w:t>
      </w:r>
      <w:proofErr w:type="spellStart"/>
      <w:r w:rsidRPr="002E1E1A">
        <w:t>Discourse</w:t>
      </w:r>
      <w:proofErr w:type="spellEnd"/>
      <w:r w:rsidRPr="002E1E1A">
        <w:t xml:space="preserve"> &amp; Society, </w:t>
      </w:r>
      <w:proofErr w:type="spellStart"/>
      <w:r w:rsidRPr="002E1E1A">
        <w:t>vol</w:t>
      </w:r>
      <w:proofErr w:type="spellEnd"/>
      <w:r w:rsidRPr="002E1E1A">
        <w:t xml:space="preserve">. 7, </w:t>
      </w:r>
      <w:proofErr w:type="spellStart"/>
      <w:r w:rsidRPr="002E1E1A">
        <w:t>no</w:t>
      </w:r>
      <w:proofErr w:type="spellEnd"/>
      <w:r w:rsidRPr="002E1E1A">
        <w:t>. 1(13)</w:t>
      </w:r>
    </w:p>
    <w:p w14:paraId="73625735" w14:textId="1CFB95B1" w:rsidR="004E2FAA" w:rsidRPr="002E1E1A" w:rsidRDefault="004E2FAA" w:rsidP="002E1E1A">
      <w:pPr>
        <w:pStyle w:val="ab"/>
        <w:numPr>
          <w:ilvl w:val="0"/>
          <w:numId w:val="9"/>
        </w:numPr>
        <w:spacing w:line="360" w:lineRule="auto"/>
        <w:jc w:val="both"/>
        <w:rPr>
          <w:color w:val="000000"/>
          <w:lang w:val="en-US"/>
        </w:rPr>
      </w:pPr>
      <w:r w:rsidRPr="002E1E1A">
        <w:rPr>
          <w:color w:val="000000"/>
          <w:lang w:val="en-US"/>
        </w:rPr>
        <w:t xml:space="preserve">Vucic B. &amp; </w:t>
      </w:r>
      <w:proofErr w:type="spellStart"/>
      <w:r w:rsidRPr="002E1E1A">
        <w:rPr>
          <w:color w:val="000000"/>
          <w:lang w:val="en-US"/>
        </w:rPr>
        <w:t>Sekowska</w:t>
      </w:r>
      <w:proofErr w:type="spellEnd"/>
      <w:r w:rsidRPr="002E1E1A">
        <w:rPr>
          <w:color w:val="000000"/>
          <w:lang w:val="en-US"/>
        </w:rPr>
        <w:t xml:space="preserve"> Z. (2020). Our Home: Janusz Korczak’s Experiments in Democracy. Warsaw. </w:t>
      </w:r>
      <w:proofErr w:type="spellStart"/>
      <w:r w:rsidRPr="002E1E1A">
        <w:rPr>
          <w:color w:val="000000"/>
          <w:lang w:val="en-US"/>
        </w:rPr>
        <w:t>Wydawnictwo</w:t>
      </w:r>
      <w:proofErr w:type="spellEnd"/>
      <w:r w:rsidRPr="002E1E1A">
        <w:rPr>
          <w:color w:val="000000"/>
          <w:lang w:val="en-US"/>
        </w:rPr>
        <w:t xml:space="preserve"> </w:t>
      </w:r>
      <w:proofErr w:type="spellStart"/>
      <w:r w:rsidRPr="002E1E1A">
        <w:rPr>
          <w:color w:val="000000"/>
          <w:lang w:val="en-US"/>
        </w:rPr>
        <w:t>Akademii</w:t>
      </w:r>
      <w:proofErr w:type="spellEnd"/>
      <w:r w:rsidRPr="002E1E1A">
        <w:rPr>
          <w:color w:val="000000"/>
          <w:lang w:val="en-US"/>
        </w:rPr>
        <w:t xml:space="preserve"> </w:t>
      </w:r>
      <w:proofErr w:type="spellStart"/>
      <w:r w:rsidRPr="002E1E1A">
        <w:rPr>
          <w:color w:val="000000"/>
          <w:lang w:val="en-US"/>
        </w:rPr>
        <w:t>Pedagogiki</w:t>
      </w:r>
      <w:proofErr w:type="spellEnd"/>
      <w:r w:rsidRPr="002E1E1A">
        <w:rPr>
          <w:color w:val="000000"/>
          <w:lang w:val="en-US"/>
        </w:rPr>
        <w:t xml:space="preserve"> </w:t>
      </w:r>
      <w:proofErr w:type="spellStart"/>
      <w:r w:rsidRPr="002E1E1A">
        <w:rPr>
          <w:color w:val="000000"/>
          <w:lang w:val="en-US"/>
        </w:rPr>
        <w:t>Specjalne</w:t>
      </w:r>
      <w:proofErr w:type="spellEnd"/>
    </w:p>
    <w:p w14:paraId="5E0A6235" w14:textId="6A85202C" w:rsidR="00AF244F" w:rsidRPr="002E1E1A" w:rsidRDefault="00AF244F" w:rsidP="002E1E1A">
      <w:pPr>
        <w:pStyle w:val="ab"/>
        <w:numPr>
          <w:ilvl w:val="0"/>
          <w:numId w:val="9"/>
        </w:numPr>
        <w:spacing w:line="360" w:lineRule="auto"/>
        <w:jc w:val="both"/>
        <w:rPr>
          <w:lang w:val="en-US"/>
        </w:rPr>
      </w:pPr>
      <w:proofErr w:type="spellStart"/>
      <w:r w:rsidRPr="002E1E1A">
        <w:rPr>
          <w:lang w:val="en-US"/>
        </w:rPr>
        <w:t>Tsipi</w:t>
      </w:r>
      <w:proofErr w:type="spellEnd"/>
      <w:r w:rsidRPr="002E1E1A">
        <w:rPr>
          <w:lang w:val="en-US"/>
        </w:rPr>
        <w:t xml:space="preserve"> M. (2017).  Characteristics of Democracy and Humanism in Janusz Korczak’s Legacy. Studia </w:t>
      </w:r>
      <w:proofErr w:type="spellStart"/>
      <w:r w:rsidRPr="002E1E1A">
        <w:rPr>
          <w:lang w:val="en-US"/>
        </w:rPr>
        <w:t>Edukacyjne</w:t>
      </w:r>
      <w:proofErr w:type="spellEnd"/>
      <w:r w:rsidRPr="002E1E1A">
        <w:rPr>
          <w:lang w:val="en-US"/>
        </w:rPr>
        <w:t xml:space="preserve"> nr 46, </w:t>
      </w:r>
      <w:proofErr w:type="spellStart"/>
      <w:r w:rsidRPr="002E1E1A">
        <w:rPr>
          <w:lang w:val="en-US"/>
        </w:rPr>
        <w:t>Poznań</w:t>
      </w:r>
      <w:proofErr w:type="spellEnd"/>
      <w:r w:rsidRPr="002E1E1A">
        <w:rPr>
          <w:lang w:val="en-US"/>
        </w:rPr>
        <w:t>, pp. 425-438. Adam Mickiewicz University Press. Doi:1014746/se 2017 462</w:t>
      </w:r>
    </w:p>
    <w:p w14:paraId="1861A3F4" w14:textId="77777777" w:rsidR="00AF244F" w:rsidRDefault="00AF244F" w:rsidP="002E1E1A">
      <w:pPr>
        <w:pStyle w:val="ab"/>
        <w:spacing w:line="360" w:lineRule="auto"/>
        <w:jc w:val="both"/>
        <w:rPr>
          <w:color w:val="000000"/>
          <w:lang w:val="en-US"/>
        </w:rPr>
      </w:pPr>
    </w:p>
    <w:p w14:paraId="59769604" w14:textId="77777777" w:rsidR="006559C3" w:rsidRPr="00AF244F" w:rsidRDefault="006559C3">
      <w:pPr>
        <w:rPr>
          <w:lang w:val="en-US"/>
        </w:rPr>
      </w:pPr>
    </w:p>
    <w:p w14:paraId="3565ECCC" w14:textId="77777777" w:rsidR="006559C3" w:rsidRPr="00AF244F" w:rsidRDefault="006559C3">
      <w:pPr>
        <w:rPr>
          <w:lang w:val="en-US"/>
        </w:rPr>
      </w:pPr>
    </w:p>
    <w:p w14:paraId="223A23AE" w14:textId="77777777" w:rsidR="006559C3" w:rsidRPr="00AF244F" w:rsidRDefault="006559C3">
      <w:pPr>
        <w:rPr>
          <w:lang w:val="en-US"/>
        </w:rPr>
      </w:pPr>
    </w:p>
    <w:sectPr w:rsidR="006559C3" w:rsidRPr="00AF244F">
      <w:headerReference w:type="first" r:id="rId15"/>
      <w:pgSz w:w="11900" w:h="16840"/>
      <w:pgMar w:top="851" w:right="1800" w:bottom="1440" w:left="1800" w:header="708" w:footer="708"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FF7DB" w14:textId="77777777" w:rsidR="00F33339" w:rsidRDefault="00F33339">
      <w:r>
        <w:separator/>
      </w:r>
    </w:p>
  </w:endnote>
  <w:endnote w:type="continuationSeparator" w:id="0">
    <w:p w14:paraId="1C26D5CA" w14:textId="77777777" w:rsidR="00F33339" w:rsidRDefault="00F33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393FA" w14:textId="77777777" w:rsidR="00F33339" w:rsidRDefault="00F33339">
      <w:r>
        <w:separator/>
      </w:r>
    </w:p>
  </w:footnote>
  <w:footnote w:type="continuationSeparator" w:id="0">
    <w:p w14:paraId="3782CB94" w14:textId="77777777" w:rsidR="00F33339" w:rsidRDefault="00F33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E283C" w14:textId="77777777" w:rsidR="006559C3" w:rsidRDefault="00655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B20A7"/>
    <w:multiLevelType w:val="multilevel"/>
    <w:tmpl w:val="E16A296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972054"/>
    <w:multiLevelType w:val="multilevel"/>
    <w:tmpl w:val="CE7885AA"/>
    <w:lvl w:ilvl="0">
      <w:start w:val="1"/>
      <w:numFmt w:val="bullet"/>
      <w:lvlText w:val="●"/>
      <w:lvlJc w:val="left"/>
      <w:pPr>
        <w:ind w:left="720" w:hanging="360"/>
      </w:pPr>
      <w:rPr>
        <w:rFonts w:ascii="Noto Sans Symbols" w:eastAsia="Noto Sans Symbols" w:hAnsi="Noto Sans Symbols" w:cs="Noto Sans Symbols"/>
        <w:b/>
        <w:color w:val="000000"/>
      </w:rPr>
    </w:lvl>
    <w:lvl w:ilvl="1">
      <w:start w:val="1"/>
      <w:numFmt w:val="bullet"/>
      <w:lvlText w:val="o"/>
      <w:lvlJc w:val="left"/>
      <w:pPr>
        <w:ind w:left="1440" w:hanging="360"/>
      </w:pPr>
      <w:rPr>
        <w:rFonts w:ascii="Courier New" w:eastAsia="Courier New" w:hAnsi="Courier New" w:cs="Courier New"/>
        <w:color w:val="000000"/>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6030CA2"/>
    <w:multiLevelType w:val="multilevel"/>
    <w:tmpl w:val="8F0A0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4E698D"/>
    <w:multiLevelType w:val="multilevel"/>
    <w:tmpl w:val="300A3F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1D820DF"/>
    <w:multiLevelType w:val="multilevel"/>
    <w:tmpl w:val="88CA2CC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5A23E7C"/>
    <w:multiLevelType w:val="multilevel"/>
    <w:tmpl w:val="D118450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8C76B67"/>
    <w:multiLevelType w:val="hybridMultilevel"/>
    <w:tmpl w:val="2CD8C65E"/>
    <w:lvl w:ilvl="0" w:tplc="EBC43E30">
      <w:start w:val="23"/>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55B7066"/>
    <w:multiLevelType w:val="multilevel"/>
    <w:tmpl w:val="90802A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F577486"/>
    <w:multiLevelType w:val="multilevel"/>
    <w:tmpl w:val="0E60FCE6"/>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74793034">
    <w:abstractNumId w:val="1"/>
  </w:num>
  <w:num w:numId="2" w16cid:durableId="1870871201">
    <w:abstractNumId w:val="8"/>
  </w:num>
  <w:num w:numId="3" w16cid:durableId="2060126681">
    <w:abstractNumId w:val="0"/>
  </w:num>
  <w:num w:numId="4" w16cid:durableId="195629477">
    <w:abstractNumId w:val="5"/>
  </w:num>
  <w:num w:numId="5" w16cid:durableId="90711916">
    <w:abstractNumId w:val="4"/>
  </w:num>
  <w:num w:numId="6" w16cid:durableId="633563168">
    <w:abstractNumId w:val="7"/>
  </w:num>
  <w:num w:numId="7" w16cid:durableId="533351764">
    <w:abstractNumId w:val="3"/>
  </w:num>
  <w:num w:numId="8" w16cid:durableId="1616324669">
    <w:abstractNumId w:val="2"/>
  </w:num>
  <w:num w:numId="9" w16cid:durableId="21163204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9C3"/>
    <w:rsid w:val="000B1001"/>
    <w:rsid w:val="000C2A1B"/>
    <w:rsid w:val="00102843"/>
    <w:rsid w:val="00112793"/>
    <w:rsid w:val="00153DE7"/>
    <w:rsid w:val="00161FF1"/>
    <w:rsid w:val="00181579"/>
    <w:rsid w:val="00196393"/>
    <w:rsid w:val="001D2000"/>
    <w:rsid w:val="001E1755"/>
    <w:rsid w:val="001F1AC4"/>
    <w:rsid w:val="002852D7"/>
    <w:rsid w:val="002E1E1A"/>
    <w:rsid w:val="0041423C"/>
    <w:rsid w:val="00470CB0"/>
    <w:rsid w:val="0049651B"/>
    <w:rsid w:val="004E2FAA"/>
    <w:rsid w:val="0054350B"/>
    <w:rsid w:val="005B45BC"/>
    <w:rsid w:val="005D38B0"/>
    <w:rsid w:val="005E0192"/>
    <w:rsid w:val="006559C3"/>
    <w:rsid w:val="00686AD8"/>
    <w:rsid w:val="006A6B90"/>
    <w:rsid w:val="006E5FE8"/>
    <w:rsid w:val="007711D7"/>
    <w:rsid w:val="007C33FC"/>
    <w:rsid w:val="007F252B"/>
    <w:rsid w:val="008304E7"/>
    <w:rsid w:val="008702FF"/>
    <w:rsid w:val="008C0624"/>
    <w:rsid w:val="00972CE9"/>
    <w:rsid w:val="00997FF5"/>
    <w:rsid w:val="009E48E5"/>
    <w:rsid w:val="009F7B98"/>
    <w:rsid w:val="00AF244F"/>
    <w:rsid w:val="00B0698B"/>
    <w:rsid w:val="00C81113"/>
    <w:rsid w:val="00D51BA6"/>
    <w:rsid w:val="00DA716B"/>
    <w:rsid w:val="00E32040"/>
    <w:rsid w:val="00E91D61"/>
    <w:rsid w:val="00EA7278"/>
    <w:rsid w:val="00F33339"/>
    <w:rsid w:val="00F63F09"/>
    <w:rsid w:val="00FC7B86"/>
    <w:rsid w:val="00FD117B"/>
    <w:rsid w:val="00FE17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2AFD8"/>
  <w15:docId w15:val="{040CB206-9EFD-4BF2-81EB-7D56AD24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6FB"/>
  </w:style>
  <w:style w:type="paragraph" w:styleId="1">
    <w:name w:val="heading 1"/>
    <w:basedOn w:val="a"/>
    <w:next w:val="a"/>
    <w:link w:val="1Char"/>
    <w:uiPriority w:val="9"/>
    <w:qFormat/>
    <w:rsid w:val="000315C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F54C6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Char"/>
    <w:uiPriority w:val="9"/>
    <w:semiHidden/>
    <w:unhideWhenUsed/>
    <w:qFormat/>
    <w:rsid w:val="00BF4314"/>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 Spacing"/>
    <w:link w:val="Char"/>
    <w:uiPriority w:val="1"/>
    <w:qFormat/>
    <w:rsid w:val="000315C1"/>
    <w:rPr>
      <w:rFonts w:eastAsiaTheme="minorEastAsia"/>
      <w:sz w:val="22"/>
      <w:szCs w:val="22"/>
      <w:lang w:val="en-US" w:eastAsia="zh-CN"/>
    </w:rPr>
  </w:style>
  <w:style w:type="character" w:customStyle="1" w:styleId="Char">
    <w:name w:val="Χωρίς διάστιχο Char"/>
    <w:basedOn w:val="a0"/>
    <w:link w:val="a4"/>
    <w:uiPriority w:val="1"/>
    <w:rsid w:val="000315C1"/>
    <w:rPr>
      <w:rFonts w:eastAsiaTheme="minorEastAsia"/>
      <w:sz w:val="22"/>
      <w:szCs w:val="22"/>
      <w:lang w:val="en-US" w:eastAsia="zh-CN"/>
    </w:rPr>
  </w:style>
  <w:style w:type="character" w:customStyle="1" w:styleId="1Char">
    <w:name w:val="Επικεφαλίδα 1 Char"/>
    <w:basedOn w:val="a0"/>
    <w:link w:val="1"/>
    <w:uiPriority w:val="9"/>
    <w:rsid w:val="000315C1"/>
    <w:rPr>
      <w:rFonts w:asciiTheme="majorHAnsi" w:eastAsiaTheme="majorEastAsia" w:hAnsiTheme="majorHAnsi" w:cstheme="majorBidi"/>
      <w:color w:val="2F5496" w:themeColor="accent1" w:themeShade="BF"/>
      <w:sz w:val="32"/>
      <w:szCs w:val="32"/>
    </w:rPr>
  </w:style>
  <w:style w:type="paragraph" w:styleId="a5">
    <w:name w:val="TOC Heading"/>
    <w:basedOn w:val="1"/>
    <w:next w:val="a"/>
    <w:uiPriority w:val="39"/>
    <w:unhideWhenUsed/>
    <w:qFormat/>
    <w:rsid w:val="000315C1"/>
    <w:pPr>
      <w:spacing w:before="480" w:line="276" w:lineRule="auto"/>
      <w:outlineLvl w:val="9"/>
    </w:pPr>
    <w:rPr>
      <w:b/>
      <w:bCs/>
      <w:sz w:val="28"/>
      <w:szCs w:val="28"/>
    </w:rPr>
  </w:style>
  <w:style w:type="paragraph" w:styleId="10">
    <w:name w:val="toc 1"/>
    <w:basedOn w:val="a"/>
    <w:next w:val="a"/>
    <w:autoRedefine/>
    <w:uiPriority w:val="39"/>
    <w:unhideWhenUsed/>
    <w:rsid w:val="000315C1"/>
    <w:pPr>
      <w:spacing w:before="240" w:after="120"/>
    </w:pPr>
    <w:rPr>
      <w:rFonts w:asciiTheme="minorHAnsi" w:hAnsiTheme="minorHAnsi"/>
      <w:b/>
      <w:bCs/>
      <w:sz w:val="20"/>
      <w:szCs w:val="20"/>
    </w:rPr>
  </w:style>
  <w:style w:type="paragraph" w:styleId="20">
    <w:name w:val="toc 2"/>
    <w:basedOn w:val="a"/>
    <w:next w:val="a"/>
    <w:autoRedefine/>
    <w:uiPriority w:val="39"/>
    <w:unhideWhenUsed/>
    <w:rsid w:val="000315C1"/>
    <w:pPr>
      <w:spacing w:before="120"/>
      <w:ind w:left="240"/>
    </w:pPr>
    <w:rPr>
      <w:rFonts w:asciiTheme="minorHAnsi" w:hAnsiTheme="minorHAnsi"/>
      <w:i/>
      <w:iCs/>
      <w:sz w:val="20"/>
      <w:szCs w:val="20"/>
    </w:rPr>
  </w:style>
  <w:style w:type="paragraph" w:styleId="30">
    <w:name w:val="toc 3"/>
    <w:basedOn w:val="a"/>
    <w:next w:val="a"/>
    <w:autoRedefine/>
    <w:uiPriority w:val="39"/>
    <w:semiHidden/>
    <w:unhideWhenUsed/>
    <w:rsid w:val="000315C1"/>
    <w:pPr>
      <w:ind w:left="480"/>
    </w:pPr>
    <w:rPr>
      <w:rFonts w:asciiTheme="minorHAnsi" w:hAnsiTheme="minorHAnsi"/>
      <w:sz w:val="20"/>
      <w:szCs w:val="20"/>
    </w:rPr>
  </w:style>
  <w:style w:type="paragraph" w:styleId="40">
    <w:name w:val="toc 4"/>
    <w:basedOn w:val="a"/>
    <w:next w:val="a"/>
    <w:autoRedefine/>
    <w:uiPriority w:val="39"/>
    <w:semiHidden/>
    <w:unhideWhenUsed/>
    <w:rsid w:val="000315C1"/>
    <w:pPr>
      <w:ind w:left="720"/>
    </w:pPr>
    <w:rPr>
      <w:rFonts w:asciiTheme="minorHAnsi" w:hAnsiTheme="minorHAnsi"/>
      <w:sz w:val="20"/>
      <w:szCs w:val="20"/>
    </w:rPr>
  </w:style>
  <w:style w:type="paragraph" w:styleId="50">
    <w:name w:val="toc 5"/>
    <w:basedOn w:val="a"/>
    <w:next w:val="a"/>
    <w:autoRedefine/>
    <w:uiPriority w:val="39"/>
    <w:semiHidden/>
    <w:unhideWhenUsed/>
    <w:rsid w:val="000315C1"/>
    <w:pPr>
      <w:ind w:left="960"/>
    </w:pPr>
    <w:rPr>
      <w:rFonts w:asciiTheme="minorHAnsi" w:hAnsiTheme="minorHAnsi"/>
      <w:sz w:val="20"/>
      <w:szCs w:val="20"/>
    </w:rPr>
  </w:style>
  <w:style w:type="paragraph" w:styleId="60">
    <w:name w:val="toc 6"/>
    <w:basedOn w:val="a"/>
    <w:next w:val="a"/>
    <w:autoRedefine/>
    <w:uiPriority w:val="39"/>
    <w:semiHidden/>
    <w:unhideWhenUsed/>
    <w:rsid w:val="000315C1"/>
    <w:pPr>
      <w:ind w:left="1200"/>
    </w:pPr>
    <w:rPr>
      <w:rFonts w:asciiTheme="minorHAnsi" w:hAnsiTheme="minorHAnsi"/>
      <w:sz w:val="20"/>
      <w:szCs w:val="20"/>
    </w:rPr>
  </w:style>
  <w:style w:type="paragraph" w:styleId="7">
    <w:name w:val="toc 7"/>
    <w:basedOn w:val="a"/>
    <w:next w:val="a"/>
    <w:autoRedefine/>
    <w:uiPriority w:val="39"/>
    <w:semiHidden/>
    <w:unhideWhenUsed/>
    <w:rsid w:val="000315C1"/>
    <w:pPr>
      <w:ind w:left="1440"/>
    </w:pPr>
    <w:rPr>
      <w:rFonts w:asciiTheme="minorHAnsi" w:hAnsiTheme="minorHAnsi"/>
      <w:sz w:val="20"/>
      <w:szCs w:val="20"/>
    </w:rPr>
  </w:style>
  <w:style w:type="paragraph" w:styleId="8">
    <w:name w:val="toc 8"/>
    <w:basedOn w:val="a"/>
    <w:next w:val="a"/>
    <w:autoRedefine/>
    <w:uiPriority w:val="39"/>
    <w:semiHidden/>
    <w:unhideWhenUsed/>
    <w:rsid w:val="000315C1"/>
    <w:pPr>
      <w:ind w:left="1680"/>
    </w:pPr>
    <w:rPr>
      <w:rFonts w:asciiTheme="minorHAnsi" w:hAnsiTheme="minorHAnsi"/>
      <w:sz w:val="20"/>
      <w:szCs w:val="20"/>
    </w:rPr>
  </w:style>
  <w:style w:type="paragraph" w:styleId="9">
    <w:name w:val="toc 9"/>
    <w:basedOn w:val="a"/>
    <w:next w:val="a"/>
    <w:autoRedefine/>
    <w:uiPriority w:val="39"/>
    <w:semiHidden/>
    <w:unhideWhenUsed/>
    <w:rsid w:val="000315C1"/>
    <w:pPr>
      <w:ind w:left="1920"/>
    </w:pPr>
    <w:rPr>
      <w:rFonts w:asciiTheme="minorHAnsi" w:hAnsiTheme="minorHAnsi"/>
      <w:sz w:val="20"/>
      <w:szCs w:val="20"/>
    </w:rPr>
  </w:style>
  <w:style w:type="paragraph" w:styleId="a6">
    <w:name w:val="endnote text"/>
    <w:basedOn w:val="a"/>
    <w:link w:val="Char0"/>
    <w:uiPriority w:val="99"/>
    <w:semiHidden/>
    <w:unhideWhenUsed/>
    <w:rsid w:val="000315C1"/>
    <w:rPr>
      <w:sz w:val="20"/>
      <w:szCs w:val="20"/>
    </w:rPr>
  </w:style>
  <w:style w:type="character" w:customStyle="1" w:styleId="Char0">
    <w:name w:val="Κείμενο σημείωσης τέλους Char"/>
    <w:basedOn w:val="a0"/>
    <w:link w:val="a6"/>
    <w:uiPriority w:val="99"/>
    <w:semiHidden/>
    <w:rsid w:val="000315C1"/>
    <w:rPr>
      <w:sz w:val="20"/>
      <w:szCs w:val="20"/>
    </w:rPr>
  </w:style>
  <w:style w:type="character" w:styleId="a7">
    <w:name w:val="endnote reference"/>
    <w:basedOn w:val="a0"/>
    <w:uiPriority w:val="99"/>
    <w:semiHidden/>
    <w:unhideWhenUsed/>
    <w:rsid w:val="000315C1"/>
    <w:rPr>
      <w:vertAlign w:val="superscript"/>
    </w:rPr>
  </w:style>
  <w:style w:type="character" w:styleId="-">
    <w:name w:val="Hyperlink"/>
    <w:basedOn w:val="a0"/>
    <w:uiPriority w:val="99"/>
    <w:unhideWhenUsed/>
    <w:rsid w:val="00A95ADB"/>
    <w:rPr>
      <w:color w:val="0563C1" w:themeColor="hyperlink"/>
      <w:u w:val="single"/>
    </w:rPr>
  </w:style>
  <w:style w:type="character" w:styleId="a8">
    <w:name w:val="Unresolved Mention"/>
    <w:basedOn w:val="a0"/>
    <w:uiPriority w:val="99"/>
    <w:semiHidden/>
    <w:unhideWhenUsed/>
    <w:rsid w:val="00A95ADB"/>
    <w:rPr>
      <w:color w:val="605E5C"/>
      <w:shd w:val="clear" w:color="auto" w:fill="E1DFDD"/>
    </w:rPr>
  </w:style>
  <w:style w:type="character" w:styleId="a9">
    <w:name w:val="Strong"/>
    <w:basedOn w:val="a0"/>
    <w:uiPriority w:val="22"/>
    <w:qFormat/>
    <w:rsid w:val="00A95ADB"/>
    <w:rPr>
      <w:b/>
      <w:bCs/>
    </w:rPr>
  </w:style>
  <w:style w:type="character" w:styleId="aa">
    <w:name w:val="Emphasis"/>
    <w:basedOn w:val="a0"/>
    <w:uiPriority w:val="20"/>
    <w:qFormat/>
    <w:rsid w:val="00A95ADB"/>
    <w:rPr>
      <w:i/>
      <w:iCs/>
    </w:rPr>
  </w:style>
  <w:style w:type="character" w:customStyle="1" w:styleId="2Char">
    <w:name w:val="Επικεφαλίδα 2 Char"/>
    <w:basedOn w:val="a0"/>
    <w:link w:val="2"/>
    <w:uiPriority w:val="9"/>
    <w:rsid w:val="00F54C6A"/>
    <w:rPr>
      <w:rFonts w:asciiTheme="majorHAnsi" w:eastAsiaTheme="majorEastAsia" w:hAnsiTheme="majorHAnsi" w:cstheme="majorBidi"/>
      <w:color w:val="2F5496" w:themeColor="accent1" w:themeShade="BF"/>
      <w:sz w:val="26"/>
      <w:szCs w:val="26"/>
    </w:rPr>
  </w:style>
  <w:style w:type="character" w:customStyle="1" w:styleId="3Char">
    <w:name w:val="Επικεφαλίδα 3 Char"/>
    <w:basedOn w:val="a0"/>
    <w:link w:val="3"/>
    <w:uiPriority w:val="9"/>
    <w:semiHidden/>
    <w:rsid w:val="00BF4314"/>
    <w:rPr>
      <w:rFonts w:asciiTheme="majorHAnsi" w:eastAsiaTheme="majorEastAsia" w:hAnsiTheme="majorHAnsi" w:cstheme="majorBidi"/>
      <w:color w:val="1F3763" w:themeColor="accent1" w:themeShade="7F"/>
      <w:lang w:eastAsia="el-GR"/>
    </w:rPr>
  </w:style>
  <w:style w:type="paragraph" w:styleId="ab">
    <w:name w:val="List Paragraph"/>
    <w:basedOn w:val="a"/>
    <w:uiPriority w:val="34"/>
    <w:qFormat/>
    <w:rsid w:val="00F24C13"/>
    <w:pPr>
      <w:ind w:left="720"/>
      <w:contextualSpacing/>
    </w:pPr>
  </w:style>
  <w:style w:type="paragraph" w:styleId="Web">
    <w:name w:val="Normal (Web)"/>
    <w:basedOn w:val="a"/>
    <w:uiPriority w:val="99"/>
    <w:unhideWhenUsed/>
    <w:rsid w:val="00F24C13"/>
    <w:pPr>
      <w:spacing w:before="100" w:beforeAutospacing="1" w:after="100" w:afterAutospacing="1"/>
    </w:p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z-">
    <w:name w:val="HTML Top of Form"/>
    <w:basedOn w:val="a"/>
    <w:next w:val="a"/>
    <w:link w:val="z-Char"/>
    <w:hidden/>
    <w:uiPriority w:val="99"/>
    <w:semiHidden/>
    <w:unhideWhenUsed/>
    <w:rsid w:val="00112793"/>
    <w:pPr>
      <w:pBdr>
        <w:bottom w:val="single" w:sz="6" w:space="1" w:color="auto"/>
      </w:pBdr>
      <w:jc w:val="center"/>
    </w:pPr>
    <w:rPr>
      <w:rFonts w:ascii="Arial" w:hAnsi="Arial" w:cs="Arial"/>
      <w:vanish/>
      <w:sz w:val="16"/>
      <w:szCs w:val="16"/>
    </w:rPr>
  </w:style>
  <w:style w:type="character" w:customStyle="1" w:styleId="z-Char">
    <w:name w:val="z-Αρχή φόρμας Char"/>
    <w:basedOn w:val="a0"/>
    <w:link w:val="z-"/>
    <w:uiPriority w:val="99"/>
    <w:semiHidden/>
    <w:rsid w:val="00112793"/>
    <w:rPr>
      <w:rFonts w:ascii="Arial" w:hAnsi="Arial" w:cs="Arial"/>
      <w:vanish/>
      <w:sz w:val="16"/>
      <w:szCs w:val="16"/>
    </w:rPr>
  </w:style>
  <w:style w:type="paragraph" w:styleId="z-0">
    <w:name w:val="HTML Bottom of Form"/>
    <w:basedOn w:val="a"/>
    <w:next w:val="a"/>
    <w:link w:val="z-Char0"/>
    <w:hidden/>
    <w:uiPriority w:val="99"/>
    <w:semiHidden/>
    <w:unhideWhenUsed/>
    <w:rsid w:val="00112793"/>
    <w:pPr>
      <w:pBdr>
        <w:top w:val="single" w:sz="6" w:space="1" w:color="auto"/>
      </w:pBdr>
      <w:jc w:val="center"/>
    </w:pPr>
    <w:rPr>
      <w:rFonts w:ascii="Arial" w:hAnsi="Arial" w:cs="Arial"/>
      <w:vanish/>
      <w:sz w:val="16"/>
      <w:szCs w:val="16"/>
    </w:rPr>
  </w:style>
  <w:style w:type="character" w:customStyle="1" w:styleId="z-Char0">
    <w:name w:val="z-Τέλος φόρμας Char"/>
    <w:basedOn w:val="a0"/>
    <w:link w:val="z-0"/>
    <w:uiPriority w:val="99"/>
    <w:semiHidden/>
    <w:rsid w:val="00112793"/>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862154">
      <w:bodyDiv w:val="1"/>
      <w:marLeft w:val="0"/>
      <w:marRight w:val="0"/>
      <w:marTop w:val="0"/>
      <w:marBottom w:val="0"/>
      <w:divBdr>
        <w:top w:val="none" w:sz="0" w:space="0" w:color="auto"/>
        <w:left w:val="none" w:sz="0" w:space="0" w:color="auto"/>
        <w:bottom w:val="none" w:sz="0" w:space="0" w:color="auto"/>
        <w:right w:val="none" w:sz="0" w:space="0" w:color="auto"/>
      </w:divBdr>
    </w:div>
    <w:div w:id="1393775617">
      <w:bodyDiv w:val="1"/>
      <w:marLeft w:val="0"/>
      <w:marRight w:val="0"/>
      <w:marTop w:val="0"/>
      <w:marBottom w:val="0"/>
      <w:divBdr>
        <w:top w:val="none" w:sz="0" w:space="0" w:color="auto"/>
        <w:left w:val="none" w:sz="0" w:space="0" w:color="auto"/>
        <w:bottom w:val="none" w:sz="0" w:space="0" w:color="auto"/>
        <w:right w:val="none" w:sz="0" w:space="0" w:color="auto"/>
      </w:divBdr>
      <w:divsChild>
        <w:div w:id="32972323">
          <w:marLeft w:val="0"/>
          <w:marRight w:val="0"/>
          <w:marTop w:val="0"/>
          <w:marBottom w:val="0"/>
          <w:divBdr>
            <w:top w:val="none" w:sz="0" w:space="0" w:color="auto"/>
            <w:left w:val="none" w:sz="0" w:space="0" w:color="auto"/>
            <w:bottom w:val="none" w:sz="0" w:space="0" w:color="auto"/>
            <w:right w:val="none" w:sz="0" w:space="0" w:color="auto"/>
          </w:divBdr>
          <w:divsChild>
            <w:div w:id="279992062">
              <w:marLeft w:val="0"/>
              <w:marRight w:val="0"/>
              <w:marTop w:val="0"/>
              <w:marBottom w:val="0"/>
              <w:divBdr>
                <w:top w:val="none" w:sz="0" w:space="0" w:color="auto"/>
                <w:left w:val="none" w:sz="0" w:space="0" w:color="auto"/>
                <w:bottom w:val="none" w:sz="0" w:space="0" w:color="auto"/>
                <w:right w:val="none" w:sz="0" w:space="0" w:color="auto"/>
              </w:divBdr>
            </w:div>
          </w:divsChild>
        </w:div>
        <w:div w:id="1062556426">
          <w:marLeft w:val="0"/>
          <w:marRight w:val="0"/>
          <w:marTop w:val="225"/>
          <w:marBottom w:val="0"/>
          <w:divBdr>
            <w:top w:val="none" w:sz="0" w:space="0" w:color="auto"/>
            <w:left w:val="none" w:sz="0" w:space="0" w:color="auto"/>
            <w:bottom w:val="none" w:sz="0" w:space="0" w:color="auto"/>
            <w:right w:val="none" w:sz="0" w:space="0" w:color="auto"/>
          </w:divBdr>
        </w:div>
      </w:divsChild>
    </w:div>
    <w:div w:id="1455364526">
      <w:bodyDiv w:val="1"/>
      <w:marLeft w:val="0"/>
      <w:marRight w:val="0"/>
      <w:marTop w:val="0"/>
      <w:marBottom w:val="0"/>
      <w:divBdr>
        <w:top w:val="none" w:sz="0" w:space="0" w:color="auto"/>
        <w:left w:val="none" w:sz="0" w:space="0" w:color="auto"/>
        <w:bottom w:val="none" w:sz="0" w:space="0" w:color="auto"/>
        <w:right w:val="none" w:sz="0" w:space="0" w:color="auto"/>
      </w:divBdr>
      <w:divsChild>
        <w:div w:id="97339987">
          <w:marLeft w:val="0"/>
          <w:marRight w:val="0"/>
          <w:marTop w:val="0"/>
          <w:marBottom w:val="0"/>
          <w:divBdr>
            <w:top w:val="none" w:sz="0" w:space="0" w:color="auto"/>
            <w:left w:val="none" w:sz="0" w:space="0" w:color="auto"/>
            <w:bottom w:val="none" w:sz="0" w:space="0" w:color="auto"/>
            <w:right w:val="none" w:sz="0" w:space="0" w:color="auto"/>
          </w:divBdr>
          <w:divsChild>
            <w:div w:id="886140789">
              <w:marLeft w:val="0"/>
              <w:marRight w:val="0"/>
              <w:marTop w:val="0"/>
              <w:marBottom w:val="0"/>
              <w:divBdr>
                <w:top w:val="none" w:sz="0" w:space="0" w:color="auto"/>
                <w:left w:val="none" w:sz="0" w:space="0" w:color="auto"/>
                <w:bottom w:val="none" w:sz="0" w:space="0" w:color="auto"/>
                <w:right w:val="none" w:sz="0" w:space="0" w:color="auto"/>
              </w:divBdr>
            </w:div>
          </w:divsChild>
        </w:div>
        <w:div w:id="1817918233">
          <w:marLeft w:val="0"/>
          <w:marRight w:val="0"/>
          <w:marTop w:val="22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5840/du199779/1048"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politeianet.gr/sygrafeas/biewend-edith-12762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eb.archive.org/web/20120705182036/http://2012korczak.pl/zary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uWCpRcIo2U8NzLbkSKJ7qfqefw==">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</go:docsCustomData>
</go:gDocsCustomXmlDataStorage>
</file>

<file path=customXml/itemProps1.xml><?xml version="1.0" encoding="utf-8"?>
<ds:datastoreItem xmlns:ds="http://schemas.openxmlformats.org/officeDocument/2006/customXml" ds:itemID="{EDC849B7-77F2-F549-801C-8A5B29D0F11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7586</Words>
  <Characters>40970</Characters>
  <Application>Microsoft Office Word</Application>
  <DocSecurity>0</DocSecurity>
  <Lines>341</Lines>
  <Paragraphs>96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Ονοματεπώνυμο Φοιτητή/τριας: Ευτυχία Κασμερίδου Υπεύθυνη μαθήματος: Δρ. Παναγιωτόπουλος ΧρήστοςΑριθμός λέξεων:6683          Θεσσαλονίκη19/5/2022Κασμερίδου Ευτυχία Παυλίδου Κασσιανή ΠαυλίναΣαφαρίδου Μαριέττα</dc:creator>
  <cp:lastModifiedBy>Aikaterini Christantoni</cp:lastModifiedBy>
  <cp:revision>2</cp:revision>
  <dcterms:created xsi:type="dcterms:W3CDTF">2024-12-23T18:56:00Z</dcterms:created>
  <dcterms:modified xsi:type="dcterms:W3CDTF">2024-12-23T18:56:00Z</dcterms:modified>
</cp:coreProperties>
</file>