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13" w:rsidRPr="00FC17CB" w:rsidRDefault="003C1A13" w:rsidP="003C1A13">
      <w:pPr>
        <w:pStyle w:val="20"/>
        <w:shd w:val="clear" w:color="auto" w:fill="auto"/>
        <w:spacing w:before="0" w:line="456" w:lineRule="exact"/>
        <w:ind w:firstLine="0"/>
        <w:rPr>
          <w:b/>
          <w:sz w:val="24"/>
          <w:szCs w:val="24"/>
        </w:rPr>
      </w:pPr>
      <w:r w:rsidRPr="00FC17CB">
        <w:rPr>
          <w:b/>
          <w:sz w:val="24"/>
          <w:szCs w:val="24"/>
        </w:rPr>
        <w:t>Δραστηριότητες</w:t>
      </w:r>
      <w:r w:rsidR="00073EFE">
        <w:rPr>
          <w:b/>
          <w:sz w:val="24"/>
          <w:szCs w:val="24"/>
        </w:rPr>
        <w:t xml:space="preserve"> </w:t>
      </w:r>
    </w:p>
    <w:p w:rsidR="003C1A13" w:rsidRPr="00FC17CB" w:rsidRDefault="003C1A13" w:rsidP="003C1A13">
      <w:pPr>
        <w:pStyle w:val="20"/>
        <w:shd w:val="clear" w:color="auto" w:fill="auto"/>
        <w:spacing w:before="0" w:line="456" w:lineRule="exact"/>
        <w:ind w:firstLine="0"/>
        <w:rPr>
          <w:b/>
          <w:sz w:val="24"/>
          <w:szCs w:val="24"/>
        </w:rPr>
      </w:pPr>
    </w:p>
    <w:p w:rsidR="003C1A13" w:rsidRPr="00FC17CB" w:rsidRDefault="003C1A13" w:rsidP="003C1A13">
      <w:pPr>
        <w:pStyle w:val="20"/>
        <w:shd w:val="clear" w:color="auto" w:fill="auto"/>
        <w:spacing w:before="0" w:line="240" w:lineRule="auto"/>
        <w:ind w:firstLine="0"/>
        <w:jc w:val="both"/>
        <w:rPr>
          <w:b/>
          <w:sz w:val="24"/>
          <w:szCs w:val="24"/>
        </w:rPr>
      </w:pPr>
      <w:r w:rsidRPr="00FC17CB">
        <w:rPr>
          <w:b/>
          <w:sz w:val="24"/>
          <w:szCs w:val="24"/>
        </w:rPr>
        <w:t>Εργαστείτε σε μικρές ομάδες  των 3-4 ατόμων και  διατυπώστε τις απόψεις σας στα παρακάτω θέματα:</w:t>
      </w:r>
    </w:p>
    <w:p w:rsidR="003C1A13" w:rsidRPr="003C1A13" w:rsidRDefault="003C1A13" w:rsidP="003C1A13">
      <w:pPr>
        <w:pStyle w:val="20"/>
        <w:shd w:val="clear" w:color="auto" w:fill="auto"/>
        <w:spacing w:before="0" w:line="456" w:lineRule="exact"/>
        <w:ind w:firstLine="0"/>
        <w:jc w:val="both"/>
        <w:rPr>
          <w:sz w:val="22"/>
          <w:szCs w:val="22"/>
        </w:rPr>
      </w:pPr>
    </w:p>
    <w:p w:rsidR="003C1A13" w:rsidRPr="003C1A13" w:rsidRDefault="003C1A13" w:rsidP="003C1A13">
      <w:pPr>
        <w:pStyle w:val="20"/>
        <w:shd w:val="clear" w:color="auto" w:fill="auto"/>
        <w:spacing w:before="0" w:line="456" w:lineRule="exact"/>
        <w:ind w:firstLine="0"/>
        <w:jc w:val="both"/>
        <w:rPr>
          <w:b/>
          <w:sz w:val="22"/>
          <w:szCs w:val="22"/>
        </w:rPr>
      </w:pPr>
      <w:r w:rsidRPr="003C1A13">
        <w:rPr>
          <w:b/>
          <w:sz w:val="22"/>
          <w:szCs w:val="22"/>
        </w:rPr>
        <w:t xml:space="preserve">Θέμα 1ο </w:t>
      </w:r>
    </w:p>
    <w:p w:rsidR="003C1A13" w:rsidRPr="003C1A13" w:rsidRDefault="003C1A13" w:rsidP="003C1A13">
      <w:pPr>
        <w:pStyle w:val="20"/>
        <w:shd w:val="clear" w:color="auto" w:fill="auto"/>
        <w:spacing w:before="0" w:line="240" w:lineRule="auto"/>
        <w:ind w:firstLine="0"/>
        <w:jc w:val="both"/>
        <w:rPr>
          <w:i/>
          <w:sz w:val="22"/>
          <w:szCs w:val="22"/>
        </w:rPr>
      </w:pPr>
      <w:r w:rsidRPr="003C1A13">
        <w:rPr>
          <w:sz w:val="22"/>
          <w:szCs w:val="22"/>
        </w:rPr>
        <w:t xml:space="preserve">«Δεν αρκεί να μετρήσουμε και να περιγράψουμε τα χαρακτηριστικά των κοινωνικά </w:t>
      </w:r>
      <w:r w:rsidR="005730DE">
        <w:rPr>
          <w:sz w:val="22"/>
          <w:szCs w:val="22"/>
        </w:rPr>
        <w:t xml:space="preserve">αποκλεισμένων. </w:t>
      </w:r>
      <w:r w:rsidRPr="003C1A13">
        <w:rPr>
          <w:sz w:val="22"/>
          <w:szCs w:val="22"/>
        </w:rPr>
        <w:t>Πρέπει επίσης να κατανοήσουμε και να παρακολουθήσουμε τη</w:t>
      </w:r>
      <w:r w:rsidRPr="003C1A13">
        <w:rPr>
          <w:sz w:val="22"/>
          <w:szCs w:val="22"/>
        </w:rPr>
        <w:br/>
        <w:t>διαδικασία του κοινωνικού αποκλεισμού και να επισημάνουμε τους παράγοντες που</w:t>
      </w:r>
      <w:r w:rsidRPr="003C1A13">
        <w:rPr>
          <w:sz w:val="22"/>
          <w:szCs w:val="22"/>
        </w:rPr>
        <w:br/>
        <w:t xml:space="preserve">διευκολύνουν την είσοδο ή την έξοδο από καταστάσεις αποκλεισμού» </w:t>
      </w:r>
      <w:r w:rsidRPr="003C1A13">
        <w:rPr>
          <w:sz w:val="22"/>
          <w:szCs w:val="22"/>
          <w:lang w:bidi="en-US"/>
        </w:rPr>
        <w:t>(</w:t>
      </w:r>
      <w:r w:rsidRPr="003C1A13">
        <w:rPr>
          <w:sz w:val="22"/>
          <w:szCs w:val="22"/>
          <w:lang w:val="en-US" w:bidi="en-US"/>
        </w:rPr>
        <w:t>Room</w:t>
      </w:r>
      <w:r w:rsidRPr="003C1A13">
        <w:rPr>
          <w:sz w:val="22"/>
          <w:szCs w:val="22"/>
          <w:lang w:bidi="en-US"/>
        </w:rPr>
        <w:t xml:space="preserve">, </w:t>
      </w:r>
      <w:r w:rsidRPr="003C1A13">
        <w:rPr>
          <w:sz w:val="22"/>
          <w:szCs w:val="22"/>
        </w:rPr>
        <w:t>1997).</w:t>
      </w:r>
      <w:r w:rsidRPr="003C1A13">
        <w:rPr>
          <w:sz w:val="22"/>
          <w:szCs w:val="22"/>
        </w:rPr>
        <w:br/>
      </w:r>
    </w:p>
    <w:p w:rsidR="003C1A13" w:rsidRPr="003C1A13" w:rsidRDefault="003C1A13" w:rsidP="003C1A13">
      <w:pPr>
        <w:pStyle w:val="20"/>
        <w:shd w:val="clear" w:color="auto" w:fill="auto"/>
        <w:spacing w:before="0" w:line="240" w:lineRule="auto"/>
        <w:ind w:firstLine="0"/>
        <w:jc w:val="both"/>
        <w:rPr>
          <w:i/>
          <w:sz w:val="22"/>
          <w:szCs w:val="22"/>
        </w:rPr>
      </w:pPr>
      <w:r w:rsidRPr="003C1A13">
        <w:rPr>
          <w:i/>
          <w:sz w:val="22"/>
          <w:szCs w:val="22"/>
        </w:rPr>
        <w:t>Με ερέθισμα την παράγραφο αυτή, σκεφτείτε και καταγράψτε πιθανούς παράγοντες</w:t>
      </w:r>
    </w:p>
    <w:p w:rsidR="003C1A13" w:rsidRDefault="003C1A13" w:rsidP="003C1A13">
      <w:pPr>
        <w:pStyle w:val="20"/>
        <w:shd w:val="clear" w:color="auto" w:fill="auto"/>
        <w:spacing w:before="0" w:line="456" w:lineRule="exact"/>
        <w:ind w:firstLine="0"/>
        <w:jc w:val="both"/>
        <w:rPr>
          <w:i/>
          <w:sz w:val="22"/>
          <w:szCs w:val="22"/>
        </w:rPr>
      </w:pPr>
      <w:r w:rsidRPr="003C1A13">
        <w:rPr>
          <w:i/>
          <w:sz w:val="22"/>
          <w:szCs w:val="22"/>
        </w:rPr>
        <w:t>κοινωνικού αποκλεισμού</w:t>
      </w:r>
      <w:r>
        <w:rPr>
          <w:i/>
          <w:sz w:val="22"/>
          <w:szCs w:val="22"/>
        </w:rPr>
        <w:t>.</w:t>
      </w:r>
    </w:p>
    <w:p w:rsidR="003C1A13" w:rsidRDefault="003C1A13" w:rsidP="003C1A13">
      <w:pPr>
        <w:pStyle w:val="20"/>
        <w:shd w:val="clear" w:color="auto" w:fill="auto"/>
        <w:spacing w:before="0" w:line="456" w:lineRule="exact"/>
        <w:ind w:firstLine="0"/>
        <w:jc w:val="both"/>
        <w:rPr>
          <w:i/>
          <w:sz w:val="22"/>
          <w:szCs w:val="22"/>
        </w:rPr>
      </w:pPr>
    </w:p>
    <w:p w:rsidR="003C1A13" w:rsidRPr="003C1A13" w:rsidRDefault="003C1A13" w:rsidP="003C1A13">
      <w:pPr>
        <w:pStyle w:val="20"/>
        <w:shd w:val="clear" w:color="auto" w:fill="auto"/>
        <w:spacing w:before="0" w:line="456" w:lineRule="exact"/>
        <w:ind w:firstLine="0"/>
        <w:jc w:val="both"/>
        <w:rPr>
          <w:b/>
          <w:sz w:val="22"/>
          <w:szCs w:val="22"/>
        </w:rPr>
      </w:pPr>
      <w:r>
        <w:rPr>
          <w:b/>
          <w:sz w:val="22"/>
          <w:szCs w:val="22"/>
        </w:rPr>
        <w:t>Θέμα 2</w:t>
      </w:r>
      <w:r w:rsidRPr="003C1A13">
        <w:rPr>
          <w:b/>
          <w:sz w:val="22"/>
          <w:szCs w:val="22"/>
        </w:rPr>
        <w:t xml:space="preserve">ο </w:t>
      </w:r>
    </w:p>
    <w:p w:rsidR="003C1A13" w:rsidRPr="00FC17CB" w:rsidRDefault="003C1A13" w:rsidP="003C1A13">
      <w:pPr>
        <w:pStyle w:val="20"/>
        <w:shd w:val="clear" w:color="auto" w:fill="auto"/>
        <w:spacing w:before="0" w:line="240" w:lineRule="auto"/>
        <w:ind w:firstLine="0"/>
        <w:jc w:val="both"/>
        <w:rPr>
          <w:sz w:val="22"/>
          <w:szCs w:val="22"/>
        </w:rPr>
      </w:pPr>
      <w:r w:rsidRPr="00FC17CB">
        <w:rPr>
          <w:sz w:val="22"/>
          <w:szCs w:val="22"/>
        </w:rPr>
        <w:t>Οι κοινωνικά ευπαθείς ομάδες έρχονται συχνά αντιμέτωπες με ορισμένους ιδιαίτερα αρνητικούς παράγοντες οι οποίοι δυσχεραίνουν την ένταξή και παραμονή τους στην εκπαίδευση και στην αγορά εργασίας.</w:t>
      </w:r>
    </w:p>
    <w:p w:rsidR="003C1A13" w:rsidRDefault="003C1A13" w:rsidP="003C1A13">
      <w:pPr>
        <w:pStyle w:val="20"/>
        <w:shd w:val="clear" w:color="auto" w:fill="auto"/>
        <w:spacing w:before="0" w:line="240" w:lineRule="auto"/>
        <w:ind w:firstLine="0"/>
        <w:jc w:val="both"/>
      </w:pPr>
    </w:p>
    <w:p w:rsidR="003C1A13" w:rsidRDefault="003C1A13" w:rsidP="003C1A13">
      <w:pPr>
        <w:pStyle w:val="20"/>
        <w:shd w:val="clear" w:color="auto" w:fill="auto"/>
        <w:spacing w:before="0" w:line="240" w:lineRule="auto"/>
        <w:ind w:firstLine="0"/>
        <w:jc w:val="both"/>
        <w:rPr>
          <w:i/>
          <w:sz w:val="22"/>
          <w:szCs w:val="22"/>
        </w:rPr>
      </w:pPr>
      <w:r w:rsidRPr="003C1A13">
        <w:rPr>
          <w:i/>
          <w:sz w:val="22"/>
          <w:szCs w:val="22"/>
        </w:rPr>
        <w:t>Με ποιους τρόπους μπορούν τα άτομα που ανήκουν σε ευπαθείς κοινωνικά ομάδες να παραμείνουν σε δομές εκπαίδευσης</w:t>
      </w:r>
      <w:r w:rsidR="005730DE">
        <w:rPr>
          <w:i/>
          <w:sz w:val="22"/>
          <w:szCs w:val="22"/>
        </w:rPr>
        <w:t xml:space="preserve"> </w:t>
      </w:r>
      <w:r w:rsidRPr="003C1A13">
        <w:rPr>
          <w:i/>
          <w:sz w:val="22"/>
          <w:szCs w:val="22"/>
        </w:rPr>
        <w:t>και εργασίας;</w:t>
      </w:r>
    </w:p>
    <w:p w:rsidR="003C1A13" w:rsidRDefault="003C1A13" w:rsidP="003C1A13">
      <w:pPr>
        <w:pStyle w:val="20"/>
        <w:shd w:val="clear" w:color="auto" w:fill="auto"/>
        <w:spacing w:before="0" w:line="240" w:lineRule="auto"/>
        <w:ind w:firstLine="0"/>
        <w:jc w:val="both"/>
        <w:rPr>
          <w:i/>
          <w:sz w:val="22"/>
          <w:szCs w:val="22"/>
        </w:rPr>
      </w:pPr>
    </w:p>
    <w:p w:rsidR="00FC17CB" w:rsidRDefault="00FC17CB" w:rsidP="003C1A13">
      <w:pPr>
        <w:pStyle w:val="20"/>
        <w:shd w:val="clear" w:color="auto" w:fill="auto"/>
        <w:spacing w:before="0" w:line="456" w:lineRule="exact"/>
        <w:ind w:firstLine="0"/>
        <w:jc w:val="both"/>
        <w:rPr>
          <w:b/>
          <w:sz w:val="22"/>
          <w:szCs w:val="22"/>
        </w:rPr>
      </w:pPr>
    </w:p>
    <w:p w:rsidR="003C1A13" w:rsidRDefault="003C1A13" w:rsidP="003C1A13">
      <w:pPr>
        <w:pStyle w:val="20"/>
        <w:shd w:val="clear" w:color="auto" w:fill="auto"/>
        <w:spacing w:before="0" w:line="456" w:lineRule="exact"/>
        <w:ind w:firstLine="0"/>
        <w:jc w:val="both"/>
        <w:rPr>
          <w:b/>
          <w:sz w:val="22"/>
          <w:szCs w:val="22"/>
        </w:rPr>
      </w:pPr>
      <w:r>
        <w:rPr>
          <w:b/>
          <w:sz w:val="22"/>
          <w:szCs w:val="22"/>
        </w:rPr>
        <w:t>Θέμα 3</w:t>
      </w:r>
      <w:r w:rsidRPr="003C1A13">
        <w:rPr>
          <w:b/>
          <w:sz w:val="22"/>
          <w:szCs w:val="22"/>
        </w:rPr>
        <w:t xml:space="preserve">ο </w:t>
      </w:r>
    </w:p>
    <w:p w:rsidR="00FC17CB" w:rsidRPr="00FC17CB" w:rsidRDefault="003C1A13" w:rsidP="00FC17CB">
      <w:pPr>
        <w:pStyle w:val="20"/>
        <w:shd w:val="clear" w:color="auto" w:fill="auto"/>
        <w:spacing w:before="0" w:after="437" w:line="240" w:lineRule="auto"/>
        <w:ind w:firstLine="0"/>
        <w:jc w:val="both"/>
        <w:rPr>
          <w:sz w:val="22"/>
          <w:szCs w:val="22"/>
        </w:rPr>
      </w:pPr>
      <w:r w:rsidRPr="00FC17CB">
        <w:rPr>
          <w:sz w:val="22"/>
          <w:szCs w:val="22"/>
        </w:rPr>
        <w:t>Ας υποθέσουμε πως διδάσκατε χρόνια σε συμβατικό σχολείο και ετοιμάζεστε να διδάξετε για πρώτη φορά σε μια τάξη τα μέλη της οποίας είναι ενήλικοι ευπαθών κοινωνικών ομάδων.</w:t>
      </w:r>
    </w:p>
    <w:p w:rsidR="003C1A13" w:rsidRPr="00FC17CB" w:rsidRDefault="003C1A13" w:rsidP="00FC17CB">
      <w:pPr>
        <w:pStyle w:val="20"/>
        <w:numPr>
          <w:ilvl w:val="0"/>
          <w:numId w:val="2"/>
        </w:numPr>
        <w:shd w:val="clear" w:color="auto" w:fill="auto"/>
        <w:spacing w:before="0" w:line="240" w:lineRule="auto"/>
        <w:jc w:val="both"/>
        <w:rPr>
          <w:i/>
          <w:sz w:val="22"/>
          <w:szCs w:val="22"/>
        </w:rPr>
      </w:pPr>
      <w:r w:rsidRPr="00FC17CB">
        <w:rPr>
          <w:i/>
          <w:sz w:val="22"/>
          <w:szCs w:val="22"/>
        </w:rPr>
        <w:t>Θα διαφοροποιούσατε την διδακτική σας μεθοδολογία;</w:t>
      </w:r>
    </w:p>
    <w:p w:rsidR="003C1A13" w:rsidRPr="00FC17CB" w:rsidRDefault="003C1A13" w:rsidP="00FC17CB">
      <w:pPr>
        <w:pStyle w:val="20"/>
        <w:numPr>
          <w:ilvl w:val="0"/>
          <w:numId w:val="2"/>
        </w:numPr>
        <w:shd w:val="clear" w:color="auto" w:fill="auto"/>
        <w:tabs>
          <w:tab w:val="left" w:pos="2167"/>
        </w:tabs>
        <w:spacing w:before="0" w:line="240" w:lineRule="auto"/>
        <w:jc w:val="both"/>
        <w:rPr>
          <w:i/>
          <w:sz w:val="22"/>
          <w:szCs w:val="22"/>
        </w:rPr>
      </w:pPr>
      <w:r w:rsidRPr="00FC17CB">
        <w:rPr>
          <w:i/>
          <w:sz w:val="22"/>
          <w:szCs w:val="22"/>
        </w:rPr>
        <w:t>Πιστεύετε πως θα συναντούσατε δυσκολίες</w:t>
      </w:r>
      <w:r w:rsidR="00FC17CB" w:rsidRPr="00FC17CB">
        <w:rPr>
          <w:i/>
          <w:sz w:val="22"/>
          <w:szCs w:val="22"/>
        </w:rPr>
        <w:t xml:space="preserve"> στο έργο σας</w:t>
      </w:r>
      <w:r w:rsidRPr="00FC17CB">
        <w:rPr>
          <w:i/>
          <w:sz w:val="22"/>
          <w:szCs w:val="22"/>
        </w:rPr>
        <w:t>, και εάν ναι ποιες;</w:t>
      </w:r>
    </w:p>
    <w:p w:rsidR="00FC17CB" w:rsidRPr="00FC17CB" w:rsidRDefault="00FC17CB" w:rsidP="00FC17CB">
      <w:pPr>
        <w:pStyle w:val="20"/>
        <w:numPr>
          <w:ilvl w:val="0"/>
          <w:numId w:val="2"/>
        </w:numPr>
        <w:shd w:val="clear" w:color="auto" w:fill="auto"/>
        <w:tabs>
          <w:tab w:val="left" w:pos="2167"/>
        </w:tabs>
        <w:spacing w:before="0" w:line="240" w:lineRule="auto"/>
        <w:jc w:val="both"/>
        <w:rPr>
          <w:i/>
          <w:sz w:val="22"/>
          <w:szCs w:val="22"/>
        </w:rPr>
      </w:pPr>
      <w:r w:rsidRPr="00FC17CB">
        <w:rPr>
          <w:i/>
          <w:sz w:val="22"/>
          <w:szCs w:val="22"/>
        </w:rPr>
        <w:t>Με ποιόν/ους τρόπους θα αντιμετωπίζατε αυτές τις δυσκολίες;</w:t>
      </w:r>
    </w:p>
    <w:p w:rsidR="00FC17CB" w:rsidRPr="00FC17CB" w:rsidRDefault="00FC17CB" w:rsidP="00FC17CB">
      <w:pPr>
        <w:pStyle w:val="20"/>
        <w:numPr>
          <w:ilvl w:val="0"/>
          <w:numId w:val="2"/>
        </w:numPr>
        <w:shd w:val="clear" w:color="auto" w:fill="auto"/>
        <w:tabs>
          <w:tab w:val="left" w:pos="2167"/>
        </w:tabs>
        <w:spacing w:before="0" w:line="240" w:lineRule="auto"/>
        <w:jc w:val="both"/>
        <w:rPr>
          <w:i/>
          <w:sz w:val="22"/>
          <w:szCs w:val="22"/>
        </w:rPr>
      </w:pPr>
      <w:r w:rsidRPr="00FC17CB">
        <w:rPr>
          <w:i/>
          <w:sz w:val="22"/>
          <w:szCs w:val="22"/>
        </w:rPr>
        <w:t xml:space="preserve">Αναφέρετε κάποιο παράδειγμα ολοκληρωμένης αντιμετώπισης αυτών των δυσκολιών; </w:t>
      </w:r>
    </w:p>
    <w:p w:rsidR="003C1A13" w:rsidRPr="003C1A13" w:rsidRDefault="003C1A13" w:rsidP="003C1A13">
      <w:pPr>
        <w:pStyle w:val="20"/>
        <w:shd w:val="clear" w:color="auto" w:fill="auto"/>
        <w:spacing w:before="0" w:line="456" w:lineRule="exact"/>
        <w:ind w:firstLine="0"/>
        <w:jc w:val="both"/>
        <w:rPr>
          <w:b/>
          <w:sz w:val="22"/>
          <w:szCs w:val="22"/>
        </w:rPr>
      </w:pPr>
    </w:p>
    <w:p w:rsidR="00FC17CB" w:rsidRDefault="00FC17CB" w:rsidP="00FC17CB">
      <w:pPr>
        <w:pStyle w:val="20"/>
        <w:shd w:val="clear" w:color="auto" w:fill="auto"/>
        <w:spacing w:before="0" w:line="456" w:lineRule="exact"/>
        <w:ind w:firstLine="0"/>
        <w:jc w:val="both"/>
        <w:rPr>
          <w:b/>
          <w:sz w:val="22"/>
          <w:szCs w:val="22"/>
        </w:rPr>
      </w:pPr>
      <w:r>
        <w:rPr>
          <w:b/>
          <w:sz w:val="22"/>
          <w:szCs w:val="22"/>
        </w:rPr>
        <w:t>Θέμα 4</w:t>
      </w:r>
      <w:r w:rsidRPr="003C1A13">
        <w:rPr>
          <w:b/>
          <w:sz w:val="22"/>
          <w:szCs w:val="22"/>
        </w:rPr>
        <w:t xml:space="preserve">ο </w:t>
      </w:r>
    </w:p>
    <w:p w:rsidR="00FC17CB" w:rsidRPr="00FC17CB" w:rsidRDefault="00FC17CB" w:rsidP="00FC17CB">
      <w:pPr>
        <w:pStyle w:val="20"/>
        <w:shd w:val="clear" w:color="auto" w:fill="auto"/>
        <w:spacing w:before="0" w:line="240" w:lineRule="auto"/>
        <w:ind w:firstLine="0"/>
        <w:jc w:val="both"/>
        <w:rPr>
          <w:sz w:val="22"/>
          <w:szCs w:val="22"/>
        </w:rPr>
      </w:pPr>
      <w:r w:rsidRPr="00FC17CB">
        <w:rPr>
          <w:sz w:val="22"/>
          <w:szCs w:val="22"/>
        </w:rPr>
        <w:t xml:space="preserve">Υποθέστε ότι καλείστε να διδάξετε σε κρατούμενους που είναι μαθητές του Σχολείου Δεύτερης Ευκαιρίας (ΣΔΕ) μιας φυλακής. Θα αποδεχόσασταν τη συγκεκριμένη πρόσκληση; </w:t>
      </w:r>
    </w:p>
    <w:p w:rsidR="00FC17CB" w:rsidRDefault="00FC17CB" w:rsidP="00FC17CB">
      <w:pPr>
        <w:pStyle w:val="20"/>
        <w:shd w:val="clear" w:color="auto" w:fill="auto"/>
        <w:spacing w:before="0" w:line="240" w:lineRule="auto"/>
        <w:ind w:firstLine="0"/>
        <w:jc w:val="both"/>
        <w:rPr>
          <w:i/>
          <w:sz w:val="22"/>
          <w:szCs w:val="22"/>
        </w:rPr>
      </w:pPr>
    </w:p>
    <w:p w:rsidR="00FC17CB" w:rsidRPr="00FC17CB" w:rsidRDefault="00FC17CB" w:rsidP="00FC17CB">
      <w:pPr>
        <w:pStyle w:val="20"/>
        <w:shd w:val="clear" w:color="auto" w:fill="auto"/>
        <w:spacing w:before="0" w:line="240" w:lineRule="auto"/>
        <w:ind w:firstLine="0"/>
        <w:jc w:val="both"/>
        <w:rPr>
          <w:b/>
          <w:i/>
          <w:sz w:val="22"/>
          <w:szCs w:val="22"/>
        </w:rPr>
      </w:pPr>
      <w:r w:rsidRPr="00FC17CB">
        <w:rPr>
          <w:i/>
          <w:sz w:val="22"/>
          <w:szCs w:val="22"/>
        </w:rPr>
        <w:t>Για κάθε επιλογή σας αιτιολογείστε την απάντησή σας.</w:t>
      </w:r>
    </w:p>
    <w:p w:rsidR="003C1A13" w:rsidRPr="003C1A13" w:rsidRDefault="003C1A13" w:rsidP="003C1A13">
      <w:pPr>
        <w:pStyle w:val="20"/>
        <w:shd w:val="clear" w:color="auto" w:fill="auto"/>
        <w:spacing w:before="0" w:line="456" w:lineRule="exact"/>
        <w:ind w:firstLine="0"/>
        <w:jc w:val="both"/>
        <w:rPr>
          <w:sz w:val="22"/>
          <w:szCs w:val="22"/>
        </w:rPr>
      </w:pPr>
    </w:p>
    <w:p w:rsidR="003C1A13" w:rsidRPr="003C1A13" w:rsidRDefault="003C1A13" w:rsidP="003C1A13">
      <w:pPr>
        <w:pStyle w:val="20"/>
        <w:shd w:val="clear" w:color="auto" w:fill="auto"/>
        <w:spacing w:before="0" w:line="240" w:lineRule="auto"/>
        <w:ind w:firstLine="0"/>
        <w:jc w:val="both"/>
        <w:rPr>
          <w:i/>
          <w:sz w:val="22"/>
          <w:szCs w:val="22"/>
        </w:rPr>
      </w:pPr>
      <w:r w:rsidRPr="003C1A13">
        <w:rPr>
          <w:i/>
          <w:sz w:val="22"/>
          <w:szCs w:val="22"/>
        </w:rPr>
        <w:br w:type="page"/>
      </w:r>
    </w:p>
    <w:p w:rsidR="00FC17CB" w:rsidRDefault="00FC17CB" w:rsidP="00FC17CB">
      <w:pPr>
        <w:pStyle w:val="20"/>
        <w:shd w:val="clear" w:color="auto" w:fill="auto"/>
        <w:spacing w:before="0" w:line="456" w:lineRule="exact"/>
        <w:ind w:firstLine="0"/>
        <w:jc w:val="both"/>
        <w:rPr>
          <w:b/>
          <w:sz w:val="22"/>
          <w:szCs w:val="22"/>
        </w:rPr>
      </w:pPr>
      <w:r>
        <w:rPr>
          <w:b/>
          <w:sz w:val="22"/>
          <w:szCs w:val="22"/>
        </w:rPr>
        <w:lastRenderedPageBreak/>
        <w:t>Θέμα 5</w:t>
      </w:r>
      <w:r w:rsidRPr="003C1A13">
        <w:rPr>
          <w:b/>
          <w:sz w:val="22"/>
          <w:szCs w:val="22"/>
        </w:rPr>
        <w:t xml:space="preserve">ο </w:t>
      </w:r>
    </w:p>
    <w:p w:rsidR="00FC17CB" w:rsidRPr="00FC17CB" w:rsidRDefault="00FC17CB" w:rsidP="00FC17CB">
      <w:pPr>
        <w:pStyle w:val="20"/>
        <w:shd w:val="clear" w:color="auto" w:fill="auto"/>
        <w:spacing w:before="0" w:line="240" w:lineRule="auto"/>
        <w:ind w:firstLine="0"/>
        <w:jc w:val="both"/>
        <w:rPr>
          <w:sz w:val="22"/>
          <w:szCs w:val="22"/>
        </w:rPr>
      </w:pPr>
      <w:r w:rsidRPr="00FC17CB">
        <w:rPr>
          <w:sz w:val="22"/>
          <w:szCs w:val="22"/>
        </w:rPr>
        <w:t xml:space="preserve">Μετά την ολοκλήρωση του μαθήματος στη φυλακή μια νεαρή κρατούμενη σας ζητά να έρθετε σε επικοινωνία με την οικογένειά της και να προσπαθήσετε να βοηθήσετε στην αποκατάσταση των μεταξύ τους σχέσεων. Επίσης σας εξομολογείται πως είστε το μόνο άτομο το οποίο θεωρεί πως μπορεί να εμπιστευτεί και σας παρακαλεί να παραστείτε ως μάρτυρες στην υπόθεσή της η οποία εκδικάζεται την ερχόμενη εβδομάδα. </w:t>
      </w:r>
    </w:p>
    <w:p w:rsidR="00FC17CB" w:rsidRPr="00FC17CB" w:rsidRDefault="00FC17CB" w:rsidP="00FC17CB">
      <w:pPr>
        <w:pStyle w:val="20"/>
        <w:shd w:val="clear" w:color="auto" w:fill="auto"/>
        <w:spacing w:before="0" w:after="240" w:line="456" w:lineRule="exact"/>
        <w:ind w:firstLine="0"/>
        <w:jc w:val="both"/>
        <w:rPr>
          <w:i/>
          <w:sz w:val="22"/>
          <w:szCs w:val="22"/>
        </w:rPr>
      </w:pPr>
      <w:r w:rsidRPr="00FC17CB">
        <w:rPr>
          <w:i/>
          <w:sz w:val="22"/>
          <w:szCs w:val="22"/>
        </w:rPr>
        <w:t>Τι σκέφτεστε να κάνετε; Γράψτε (σε πρώτο πρόσωπο) τι ακριβώς θα της λέγατε.</w:t>
      </w:r>
    </w:p>
    <w:p w:rsidR="00FC17CB" w:rsidRDefault="00FC17CB" w:rsidP="00FC17CB">
      <w:pPr>
        <w:pStyle w:val="20"/>
        <w:shd w:val="clear" w:color="auto" w:fill="auto"/>
        <w:spacing w:before="0" w:line="456" w:lineRule="exact"/>
        <w:ind w:firstLine="0"/>
        <w:jc w:val="both"/>
        <w:rPr>
          <w:b/>
          <w:sz w:val="22"/>
          <w:szCs w:val="22"/>
        </w:rPr>
      </w:pPr>
      <w:r>
        <w:rPr>
          <w:b/>
          <w:sz w:val="22"/>
          <w:szCs w:val="22"/>
        </w:rPr>
        <w:t>Θέμα 6</w:t>
      </w:r>
      <w:r w:rsidRPr="003C1A13">
        <w:rPr>
          <w:b/>
          <w:sz w:val="22"/>
          <w:szCs w:val="22"/>
        </w:rPr>
        <w:t xml:space="preserve">ο </w:t>
      </w:r>
    </w:p>
    <w:p w:rsidR="00FC17CB" w:rsidRDefault="00104223" w:rsidP="00104223">
      <w:pPr>
        <w:pStyle w:val="20"/>
        <w:shd w:val="clear" w:color="auto" w:fill="auto"/>
        <w:spacing w:before="0" w:line="240" w:lineRule="auto"/>
        <w:ind w:firstLine="0"/>
        <w:jc w:val="both"/>
        <w:rPr>
          <w:i/>
          <w:sz w:val="22"/>
          <w:szCs w:val="22"/>
        </w:rPr>
      </w:pPr>
      <w:r w:rsidRPr="00104223">
        <w:rPr>
          <w:i/>
          <w:sz w:val="22"/>
          <w:szCs w:val="22"/>
        </w:rPr>
        <w:t>Ποιοι παράγοντες δυσχεραίνουν την ένταξη και παραμονή των ατόμων που ανήκουν σε ΕΚΟ σε προγράμματα εκπαίδευσης;</w:t>
      </w:r>
    </w:p>
    <w:p w:rsidR="00104223" w:rsidRDefault="00104223" w:rsidP="00104223">
      <w:pPr>
        <w:pStyle w:val="20"/>
        <w:shd w:val="clear" w:color="auto" w:fill="auto"/>
        <w:spacing w:before="0" w:line="240" w:lineRule="auto"/>
        <w:ind w:firstLine="0"/>
        <w:jc w:val="both"/>
        <w:rPr>
          <w:i/>
          <w:sz w:val="22"/>
          <w:szCs w:val="22"/>
        </w:rPr>
      </w:pPr>
    </w:p>
    <w:p w:rsidR="00104223" w:rsidRDefault="00104223" w:rsidP="00104223">
      <w:pPr>
        <w:pStyle w:val="20"/>
        <w:shd w:val="clear" w:color="auto" w:fill="auto"/>
        <w:spacing w:before="0" w:line="456" w:lineRule="exact"/>
        <w:ind w:firstLine="0"/>
        <w:jc w:val="both"/>
        <w:rPr>
          <w:b/>
          <w:sz w:val="22"/>
          <w:szCs w:val="22"/>
        </w:rPr>
      </w:pPr>
      <w:r>
        <w:rPr>
          <w:b/>
          <w:sz w:val="22"/>
          <w:szCs w:val="22"/>
        </w:rPr>
        <w:t>Θέμα 7</w:t>
      </w:r>
      <w:r w:rsidRPr="003C1A13">
        <w:rPr>
          <w:b/>
          <w:sz w:val="22"/>
          <w:szCs w:val="22"/>
        </w:rPr>
        <w:t xml:space="preserve">ο </w:t>
      </w:r>
    </w:p>
    <w:p w:rsidR="00104223" w:rsidRDefault="00104223" w:rsidP="00104223">
      <w:pPr>
        <w:pStyle w:val="20"/>
        <w:shd w:val="clear" w:color="auto" w:fill="auto"/>
        <w:spacing w:before="0" w:line="240" w:lineRule="auto"/>
        <w:ind w:firstLine="0"/>
        <w:jc w:val="both"/>
        <w:rPr>
          <w:sz w:val="22"/>
          <w:szCs w:val="22"/>
        </w:rPr>
      </w:pPr>
      <w:r w:rsidRPr="00104223">
        <w:rPr>
          <w:sz w:val="22"/>
          <w:szCs w:val="22"/>
        </w:rPr>
        <w:t>Πιστεύετε ότι η εκπαιδευτική ένταξη του πληθυσμού των τσιγγάνων συναντά δυσκολίες λόγω της «εχθρικής» στάσης τους απέναντι στο σχολείο ή λόγω της «εχθρικής» στάσης του σχολείου και της κοινωνίας απέναντί τους;</w:t>
      </w:r>
    </w:p>
    <w:p w:rsidR="00104223" w:rsidRDefault="00104223" w:rsidP="00104223">
      <w:pPr>
        <w:pStyle w:val="20"/>
        <w:shd w:val="clear" w:color="auto" w:fill="auto"/>
        <w:spacing w:before="0" w:line="240" w:lineRule="auto"/>
        <w:ind w:firstLine="0"/>
        <w:jc w:val="both"/>
        <w:rPr>
          <w:sz w:val="22"/>
          <w:szCs w:val="22"/>
        </w:rPr>
      </w:pPr>
    </w:p>
    <w:p w:rsidR="00104223" w:rsidRPr="00104223" w:rsidRDefault="00104223" w:rsidP="00104223">
      <w:pPr>
        <w:pStyle w:val="20"/>
        <w:shd w:val="clear" w:color="auto" w:fill="auto"/>
        <w:spacing w:before="0" w:line="240" w:lineRule="auto"/>
        <w:ind w:firstLine="0"/>
        <w:jc w:val="both"/>
        <w:rPr>
          <w:b/>
          <w:sz w:val="22"/>
          <w:szCs w:val="22"/>
        </w:rPr>
      </w:pPr>
    </w:p>
    <w:p w:rsidR="00104223" w:rsidRDefault="00104223" w:rsidP="00104223">
      <w:pPr>
        <w:pStyle w:val="20"/>
        <w:shd w:val="clear" w:color="auto" w:fill="auto"/>
        <w:spacing w:before="0" w:line="456" w:lineRule="exact"/>
        <w:ind w:firstLine="0"/>
        <w:jc w:val="both"/>
        <w:rPr>
          <w:b/>
          <w:sz w:val="22"/>
          <w:szCs w:val="22"/>
        </w:rPr>
      </w:pPr>
      <w:r>
        <w:rPr>
          <w:b/>
          <w:sz w:val="22"/>
          <w:szCs w:val="22"/>
        </w:rPr>
        <w:t>Θέμα 8</w:t>
      </w:r>
      <w:r w:rsidRPr="003C1A13">
        <w:rPr>
          <w:b/>
          <w:sz w:val="22"/>
          <w:szCs w:val="22"/>
        </w:rPr>
        <w:t xml:space="preserve">ο </w:t>
      </w:r>
    </w:p>
    <w:p w:rsidR="00104223" w:rsidRPr="00104223" w:rsidRDefault="00104223" w:rsidP="00104223">
      <w:pPr>
        <w:pStyle w:val="20"/>
        <w:shd w:val="clear" w:color="auto" w:fill="auto"/>
        <w:spacing w:before="0" w:line="240" w:lineRule="auto"/>
        <w:ind w:firstLine="0"/>
        <w:jc w:val="both"/>
        <w:rPr>
          <w:b/>
          <w:i/>
          <w:sz w:val="22"/>
          <w:szCs w:val="22"/>
        </w:rPr>
      </w:pPr>
      <w:r w:rsidRPr="00104223">
        <w:rPr>
          <w:sz w:val="22"/>
          <w:szCs w:val="22"/>
        </w:rPr>
        <w:t>Τα άτομα τρίτης ηλικίας αποτελούν έναν ιδιαίτερο στόχο των προ</w:t>
      </w:r>
      <w:r>
        <w:rPr>
          <w:sz w:val="22"/>
          <w:szCs w:val="22"/>
        </w:rPr>
        <w:t>γραμμάτων εκπαίδευσης ενηλίκων.</w:t>
      </w:r>
      <w:r w:rsidRPr="00104223">
        <w:rPr>
          <w:sz w:val="22"/>
          <w:szCs w:val="22"/>
        </w:rPr>
        <w:t xml:space="preserve"> α) </w:t>
      </w:r>
      <w:r w:rsidRPr="00104223">
        <w:rPr>
          <w:i/>
          <w:sz w:val="22"/>
          <w:szCs w:val="22"/>
        </w:rPr>
        <w:t>Ποιός είναι ο βασικός σκοπός των προγραμμάτων που απευθύνονται σε άτομα τρίτης ηλικίας;</w:t>
      </w:r>
      <w:r w:rsidRPr="00104223">
        <w:rPr>
          <w:sz w:val="22"/>
          <w:szCs w:val="22"/>
        </w:rPr>
        <w:t xml:space="preserve"> β) </w:t>
      </w:r>
      <w:r w:rsidRPr="00104223">
        <w:rPr>
          <w:i/>
          <w:sz w:val="22"/>
          <w:szCs w:val="22"/>
        </w:rPr>
        <w:t>Ποιες ανάγκες των εκπαιδευομένων καλύπτουν αυτά τα προγράμματα;</w:t>
      </w:r>
    </w:p>
    <w:p w:rsidR="00104223" w:rsidRPr="00104223" w:rsidRDefault="00104223" w:rsidP="00104223">
      <w:pPr>
        <w:pStyle w:val="20"/>
        <w:shd w:val="clear" w:color="auto" w:fill="auto"/>
        <w:spacing w:before="0" w:line="240" w:lineRule="auto"/>
        <w:ind w:firstLine="0"/>
        <w:jc w:val="both"/>
        <w:rPr>
          <w:b/>
          <w:i/>
          <w:sz w:val="22"/>
          <w:szCs w:val="22"/>
        </w:rPr>
      </w:pPr>
    </w:p>
    <w:p w:rsidR="00104223" w:rsidRDefault="00104223" w:rsidP="00104223">
      <w:pPr>
        <w:pStyle w:val="20"/>
        <w:shd w:val="clear" w:color="auto" w:fill="auto"/>
        <w:spacing w:before="0" w:line="456" w:lineRule="exact"/>
        <w:ind w:firstLine="0"/>
        <w:jc w:val="both"/>
        <w:rPr>
          <w:b/>
          <w:sz w:val="22"/>
          <w:szCs w:val="22"/>
        </w:rPr>
      </w:pPr>
      <w:r>
        <w:rPr>
          <w:b/>
          <w:sz w:val="22"/>
          <w:szCs w:val="22"/>
        </w:rPr>
        <w:t>Θέμα 9</w:t>
      </w:r>
      <w:r w:rsidRPr="003C1A13">
        <w:rPr>
          <w:b/>
          <w:sz w:val="22"/>
          <w:szCs w:val="22"/>
        </w:rPr>
        <w:t xml:space="preserve">ο </w:t>
      </w:r>
    </w:p>
    <w:p w:rsidR="00104223" w:rsidRPr="00104223" w:rsidRDefault="00104223" w:rsidP="00104223">
      <w:pPr>
        <w:pStyle w:val="20"/>
        <w:shd w:val="clear" w:color="auto" w:fill="auto"/>
        <w:spacing w:before="0" w:line="240" w:lineRule="auto"/>
        <w:ind w:firstLine="0"/>
        <w:jc w:val="both"/>
        <w:rPr>
          <w:sz w:val="22"/>
          <w:szCs w:val="22"/>
        </w:rPr>
      </w:pPr>
      <w:r w:rsidRPr="00104223">
        <w:rPr>
          <w:sz w:val="22"/>
          <w:szCs w:val="22"/>
        </w:rPr>
        <w:t>Με ποιους τρόπους επιτυγχάνεται το καλό μαθησιακό κλίμα σε άτομα που ανήκουν σε ΕΚΟ;</w:t>
      </w:r>
      <w:r w:rsidR="00F418ED">
        <w:rPr>
          <w:sz w:val="22"/>
          <w:szCs w:val="22"/>
        </w:rPr>
        <w:t xml:space="preserve"> </w:t>
      </w:r>
      <w:r>
        <w:rPr>
          <w:sz w:val="22"/>
          <w:szCs w:val="22"/>
        </w:rPr>
        <w:t>Ποιος πρέπει να είναι ο ιδιαίτερος ρόλος του εμψυχωτή- εκπαιδευτή της ομάδας;</w:t>
      </w:r>
    </w:p>
    <w:p w:rsidR="003C1A13" w:rsidRPr="003C1A13" w:rsidRDefault="003C1A13" w:rsidP="003C1A13">
      <w:pPr>
        <w:pStyle w:val="20"/>
        <w:shd w:val="clear" w:color="auto" w:fill="auto"/>
        <w:spacing w:before="0" w:line="456" w:lineRule="exact"/>
        <w:ind w:firstLine="0"/>
        <w:jc w:val="both"/>
        <w:rPr>
          <w:i/>
          <w:sz w:val="22"/>
          <w:szCs w:val="22"/>
        </w:rPr>
      </w:pPr>
    </w:p>
    <w:p w:rsidR="00F418ED" w:rsidRDefault="00F418ED" w:rsidP="00F418ED">
      <w:pPr>
        <w:pStyle w:val="20"/>
        <w:shd w:val="clear" w:color="auto" w:fill="auto"/>
        <w:spacing w:before="0" w:line="456" w:lineRule="exact"/>
        <w:ind w:firstLine="0"/>
        <w:jc w:val="both"/>
        <w:rPr>
          <w:b/>
          <w:sz w:val="22"/>
          <w:szCs w:val="22"/>
        </w:rPr>
      </w:pPr>
      <w:r>
        <w:rPr>
          <w:b/>
          <w:sz w:val="22"/>
          <w:szCs w:val="22"/>
        </w:rPr>
        <w:t>Θέμα 10</w:t>
      </w:r>
      <w:r w:rsidRPr="003C1A13">
        <w:rPr>
          <w:b/>
          <w:sz w:val="22"/>
          <w:szCs w:val="22"/>
        </w:rPr>
        <w:t xml:space="preserve">ο </w:t>
      </w:r>
    </w:p>
    <w:p w:rsidR="00F418ED" w:rsidRPr="002254E0" w:rsidRDefault="00F418ED" w:rsidP="00F418ED">
      <w:pPr>
        <w:jc w:val="both"/>
        <w:rPr>
          <w:rFonts w:ascii="Tahoma" w:hAnsi="Tahoma" w:cs="Tahoma"/>
        </w:rPr>
      </w:pPr>
      <w:r w:rsidRPr="002254E0">
        <w:rPr>
          <w:rFonts w:ascii="Tahoma" w:hAnsi="Tahoma" w:cs="Tahoma"/>
        </w:rPr>
        <w:t>Είστε εκπαιδευτής/</w:t>
      </w:r>
      <w:proofErr w:type="spellStart"/>
      <w:r w:rsidRPr="002254E0">
        <w:rPr>
          <w:rFonts w:ascii="Tahoma" w:hAnsi="Tahoma" w:cs="Tahoma"/>
        </w:rPr>
        <w:t>τρια</w:t>
      </w:r>
      <w:proofErr w:type="spellEnd"/>
      <w:r w:rsidRPr="002254E0">
        <w:rPr>
          <w:rFonts w:ascii="Tahoma" w:hAnsi="Tahoma" w:cs="Tahoma"/>
        </w:rPr>
        <w:t xml:space="preserve"> σε ένα Πρόγραμμα εκπαίδευσης αρχηγών Μονογονεικών οικογενειών (συνολικής διάρκειας 25 ωρών) το οποίο πηγαίνει αρκετά καλά. Σε κάποια φάση της πορείας του όμως, (στο 8 ο μάθημα) κάποιοι εκπαιδευόμενοι δείχνουν αποθαρρυμένοι, κουρασμένοι, ματαιωμένοι και θέλουν να σταματήσουν, γιατί θεωρούν ότι δεν έχει κανένα νόημα για την προσωπική τους ανάπτυξη αυτό που κάνουν. Παρά τις συζητήσεις σας μαζί τους, καταλαβαίνετε ότι χρειάζεται να τους δώσετε κάποιο διαφορετικό έναυσμα ώστε να αλλάξει η διάθεσή τους. </w:t>
      </w:r>
    </w:p>
    <w:p w:rsidR="00F418ED" w:rsidRPr="002254E0" w:rsidRDefault="00F418ED" w:rsidP="00F418ED">
      <w:pPr>
        <w:jc w:val="both"/>
        <w:rPr>
          <w:rFonts w:ascii="Tahoma" w:hAnsi="Tahoma" w:cs="Tahoma"/>
        </w:rPr>
      </w:pPr>
      <w:r w:rsidRPr="002254E0">
        <w:rPr>
          <w:rFonts w:ascii="Tahoma" w:hAnsi="Tahoma" w:cs="Tahoma"/>
        </w:rPr>
        <w:t xml:space="preserve">Να αναφέρετε δύο (2) δραστηριότητες που θα σας βοηθήσουν να αλλάξετε το κλίμα στην τάξη, αξιοποιώντας τα παρακάτω αποσπάσματα από την «Ασκητική» του Νίκου Καζαντζάκη. </w:t>
      </w:r>
    </w:p>
    <w:p w:rsidR="002E5A2F" w:rsidRPr="002254E0" w:rsidRDefault="00F418ED" w:rsidP="00F418ED">
      <w:pPr>
        <w:jc w:val="both"/>
        <w:rPr>
          <w:rFonts w:ascii="Tahoma" w:hAnsi="Tahoma" w:cs="Tahoma"/>
          <w:i/>
        </w:rPr>
      </w:pPr>
      <w:r w:rsidRPr="002254E0">
        <w:rPr>
          <w:rFonts w:ascii="Tahoma" w:hAnsi="Tahoma" w:cs="Tahoma"/>
          <w:i/>
        </w:rPr>
        <w:t xml:space="preserve">Αποσπάσματα από την «Ασκητική» -Μην καταδέχεσαι να ρωτάς: "Θα νικήσουμε; Θα νικηθούμε;" Πολέμα! -Ν' αγαπάς την ευθύνη. Να λες: Εγώ, εγώ μονάχος μου έχω </w:t>
      </w:r>
      <w:r w:rsidRPr="002254E0">
        <w:rPr>
          <w:rFonts w:ascii="Tahoma" w:hAnsi="Tahoma" w:cs="Tahoma"/>
          <w:i/>
        </w:rPr>
        <w:lastRenderedPageBreak/>
        <w:t>χρέος να σώσω τη γης. Αν δε σωθεί , εγώ φταίω. -Ποτέ μην αναγνωρίσεις τα σύνορα του ανθρώπου! Να σπας τα σύνορα! -Τι θα πει φως; Να κοιτάς με αθόλωτο μάτι όλα τα σκοτάδια. -Δε ζυγιάζω, δε μετρώ, δε βολεύομαι ! Ακολουθώ το βαθύ μου χτυποκάρδι . -Δεν ελπίζω τίποτα, δεν φοβούμαι τίποτα, λυτρώθηκα από το νου κι από την καρδιά, ανέβηκα πι ο πάνω, είμαι λεύτερος!!</w:t>
      </w:r>
    </w:p>
    <w:p w:rsidR="00F418ED" w:rsidRPr="00F418ED" w:rsidRDefault="00F418ED">
      <w:pPr>
        <w:jc w:val="both"/>
        <w:rPr>
          <w:i/>
        </w:rPr>
      </w:pPr>
    </w:p>
    <w:sectPr w:rsidR="00F418ED" w:rsidRPr="00F418ED" w:rsidSect="002E5A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D3310"/>
    <w:multiLevelType w:val="hybridMultilevel"/>
    <w:tmpl w:val="D7DE10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C645BB4"/>
    <w:multiLevelType w:val="multilevel"/>
    <w:tmpl w:val="92F2B5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1A13"/>
    <w:rsid w:val="00073EFE"/>
    <w:rsid w:val="00104223"/>
    <w:rsid w:val="002254E0"/>
    <w:rsid w:val="002E5A2F"/>
    <w:rsid w:val="003C1A13"/>
    <w:rsid w:val="005730DE"/>
    <w:rsid w:val="00F418ED"/>
    <w:rsid w:val="00FC17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sid w:val="003C1A13"/>
    <w:rPr>
      <w:rFonts w:ascii="Tahoma" w:eastAsia="Tahoma" w:hAnsi="Tahoma" w:cs="Tahoma"/>
      <w:sz w:val="21"/>
      <w:szCs w:val="21"/>
      <w:shd w:val="clear" w:color="auto" w:fill="FFFFFF"/>
    </w:rPr>
  </w:style>
  <w:style w:type="paragraph" w:customStyle="1" w:styleId="20">
    <w:name w:val="Σώμα κειμένου (2)"/>
    <w:basedOn w:val="a"/>
    <w:link w:val="2"/>
    <w:rsid w:val="003C1A13"/>
    <w:pPr>
      <w:widowControl w:val="0"/>
      <w:shd w:val="clear" w:color="auto" w:fill="FFFFFF"/>
      <w:spacing w:before="3000" w:after="0" w:line="0" w:lineRule="atLeast"/>
      <w:ind w:hanging="1700"/>
      <w:jc w:val="center"/>
    </w:pPr>
    <w:rPr>
      <w:rFonts w:ascii="Tahoma" w:eastAsia="Tahoma" w:hAnsi="Tahoma" w:cs="Tahoma"/>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627</Words>
  <Characters>3390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2020-01-22T16:21:00Z</dcterms:created>
  <dcterms:modified xsi:type="dcterms:W3CDTF">2020-01-22T17:03:00Z</dcterms:modified>
</cp:coreProperties>
</file>